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3C786" w14:textId="77777777" w:rsidR="005A1145" w:rsidRDefault="00561861">
      <w:pPr>
        <w:spacing w:line="276" w:lineRule="auto"/>
        <w:ind w:firstLine="850"/>
        <w:jc w:val="center"/>
        <w:rPr>
          <w:rFonts w:ascii="Arial" w:eastAsia="Arial" w:hAnsi="Arial" w:cs="Arial"/>
          <w:b/>
          <w:bCs/>
        </w:rPr>
      </w:pPr>
      <w:r>
        <w:rPr>
          <w:rFonts w:ascii="Arial" w:eastAsia="Arial" w:hAnsi="Arial" w:cs="Arial"/>
          <w:b/>
          <w:bCs/>
          <w:noProof/>
        </w:rPr>
        <mc:AlternateContent>
          <mc:Choice Requires="wpg">
            <w:drawing>
              <wp:inline distT="0" distB="0" distL="0" distR="0" wp14:anchorId="671807AB" wp14:editId="1FEB0E67">
                <wp:extent cx="1152525" cy="1152525"/>
                <wp:effectExtent l="0" t="0" r="9525" b="9525"/>
                <wp:docPr id="1" name="Рисунок 2" descr="Описание: Описание: Описание: Описание: Описание: Описание: Описание: Описание: Описание: Описание: Описание: Описание: Описание: C:\Users\User\AppData\Local\Temp\CdbDocEditor\70766bed-dc96-4500-805d-0b0e5df0f1f2\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Описание: Описание: Описание: Описание: Описание: Описание: Описание: Описание: C:\Users\User\AppData\Local\Temp\CdbDocEditor\70766bed-dc96-4500-805d-0b0e5df0f1f2\document.files\image001.jpg"/>
                        <pic:cNvPicPr>
                          <a:picLocks noChangeAspect="1"/>
                        </pic:cNvPicPr>
                      </pic:nvPicPr>
                      <pic:blipFill>
                        <a:blip r:embed="rId6"/>
                        <a:stretch/>
                      </pic:blipFill>
                      <pic:spPr bwMode="auto">
                        <a:xfrm>
                          <a:off x="0" y="0"/>
                          <a:ext cx="1152525" cy="1152525"/>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90.75pt;height:90.75pt;mso-wrap-distance-left:0.00pt;mso-wrap-distance-top:0.00pt;mso-wrap-distance-right:0.00pt;mso-wrap-distance-bottom:0.00pt;z-index:1;" stroked="f">
                <v:imagedata r:id="rId8" o:title=""/>
                <o:lock v:ext="edit" rotation="t"/>
              </v:shape>
            </w:pict>
          </mc:Fallback>
        </mc:AlternateContent>
      </w:r>
    </w:p>
    <w:p w14:paraId="3E0A3912" w14:textId="77777777" w:rsidR="005A1145" w:rsidRDefault="005A1145">
      <w:pPr>
        <w:spacing w:line="276" w:lineRule="auto"/>
        <w:ind w:firstLine="850"/>
        <w:jc w:val="center"/>
        <w:rPr>
          <w:rFonts w:ascii="Arial" w:hAnsi="Arial" w:cs="Arial"/>
        </w:rPr>
      </w:pPr>
    </w:p>
    <w:p w14:paraId="293C35C4" w14:textId="77777777" w:rsidR="005A1145" w:rsidRDefault="00561861">
      <w:pPr>
        <w:spacing w:line="276" w:lineRule="auto"/>
        <w:ind w:firstLine="850"/>
        <w:jc w:val="center"/>
        <w:rPr>
          <w:rFonts w:ascii="Arial" w:eastAsia="Arial" w:hAnsi="Arial" w:cs="Arial"/>
          <w:b/>
          <w:bCs/>
          <w:sz w:val="32"/>
          <w:szCs w:val="32"/>
        </w:rPr>
      </w:pPr>
      <w:r>
        <w:rPr>
          <w:rFonts w:ascii="Arial" w:eastAsia="Arial" w:hAnsi="Arial" w:cs="Arial"/>
          <w:b/>
          <w:bCs/>
          <w:sz w:val="32"/>
          <w:szCs w:val="32"/>
        </w:rPr>
        <w:t>ЗАКОН КЫРГЫЗСКОЙ РЕСПУБЛИКИ</w:t>
      </w:r>
    </w:p>
    <w:p w14:paraId="05E76BF6" w14:textId="77777777" w:rsidR="005A1145" w:rsidRDefault="005A1145">
      <w:pPr>
        <w:spacing w:line="276" w:lineRule="auto"/>
        <w:ind w:firstLine="850"/>
        <w:rPr>
          <w:rFonts w:ascii="Arial" w:hAnsi="Arial" w:cs="Arial"/>
        </w:rPr>
      </w:pPr>
    </w:p>
    <w:p w14:paraId="1A2561FC" w14:textId="77777777" w:rsidR="005A1145" w:rsidRDefault="00561861">
      <w:pPr>
        <w:spacing w:line="276" w:lineRule="auto"/>
        <w:ind w:firstLine="850"/>
        <w:rPr>
          <w:rFonts w:ascii="Arial" w:eastAsia="Arial" w:hAnsi="Arial" w:cs="Arial"/>
        </w:rPr>
      </w:pPr>
      <w:r>
        <w:rPr>
          <w:rFonts w:ascii="Arial" w:eastAsia="Arial" w:hAnsi="Arial" w:cs="Arial"/>
        </w:rPr>
        <w:t>от 20 июля 2009 года № 241</w:t>
      </w:r>
    </w:p>
    <w:p w14:paraId="272CBB11" w14:textId="77777777" w:rsidR="005A1145" w:rsidRDefault="005A1145">
      <w:pPr>
        <w:spacing w:line="276" w:lineRule="auto"/>
        <w:ind w:firstLine="850"/>
        <w:jc w:val="center"/>
        <w:rPr>
          <w:rFonts w:ascii="Arial" w:hAnsi="Arial" w:cs="Arial"/>
        </w:rPr>
      </w:pPr>
    </w:p>
    <w:p w14:paraId="7A114FB1" w14:textId="77777777" w:rsidR="005A1145" w:rsidRDefault="00561861">
      <w:pPr>
        <w:spacing w:line="276" w:lineRule="auto"/>
        <w:ind w:firstLine="850"/>
        <w:jc w:val="center"/>
        <w:rPr>
          <w:rFonts w:ascii="Arial" w:eastAsia="Arial" w:hAnsi="Arial" w:cs="Arial"/>
          <w:b/>
          <w:bCs/>
          <w:spacing w:val="5"/>
          <w:sz w:val="28"/>
          <w:szCs w:val="28"/>
        </w:rPr>
      </w:pPr>
      <w:r>
        <w:rPr>
          <w:rFonts w:ascii="Arial" w:eastAsia="Arial" w:hAnsi="Arial" w:cs="Arial"/>
          <w:b/>
          <w:bCs/>
          <w:spacing w:val="5"/>
          <w:sz w:val="28"/>
          <w:szCs w:val="28"/>
        </w:rPr>
        <w:t>О нормативных правовых актах Кыргызской Республики</w:t>
      </w:r>
    </w:p>
    <w:p w14:paraId="052B3550" w14:textId="77777777" w:rsidR="005A1145" w:rsidRDefault="005A1145">
      <w:pPr>
        <w:spacing w:line="276" w:lineRule="auto"/>
        <w:ind w:firstLine="850"/>
        <w:jc w:val="center"/>
        <w:rPr>
          <w:rFonts w:ascii="Arial" w:hAnsi="Arial" w:cs="Arial"/>
        </w:rPr>
      </w:pPr>
    </w:p>
    <w:p w14:paraId="65A8E2DA" w14:textId="77777777" w:rsidR="005A1145" w:rsidRDefault="00561861">
      <w:pPr>
        <w:spacing w:line="276" w:lineRule="auto"/>
        <w:ind w:firstLine="850"/>
        <w:jc w:val="center"/>
        <w:rPr>
          <w:rFonts w:ascii="Arial" w:eastAsia="Arial" w:hAnsi="Arial" w:cs="Arial"/>
          <w:bCs/>
          <w:i/>
        </w:rPr>
      </w:pPr>
      <w:r>
        <w:rPr>
          <w:rFonts w:ascii="Arial" w:eastAsia="Arial" w:hAnsi="Arial" w:cs="Arial"/>
          <w:i/>
          <w:iCs/>
        </w:rPr>
        <w:t xml:space="preserve">(В редакции Законов КР от </w:t>
      </w:r>
      <w:hyperlink r:id="rId9" w:tooltip="https://cbd.minjust.gov.kg/203267" w:history="1">
        <w:r>
          <w:rPr>
            <w:rStyle w:val="aff0"/>
            <w:rFonts w:ascii="Arial" w:eastAsia="Arial" w:hAnsi="Arial" w:cs="Arial"/>
            <w:i/>
            <w:iCs/>
          </w:rPr>
          <w:t>13 мая 2011 года № 23</w:t>
        </w:r>
      </w:hyperlink>
      <w:r>
        <w:rPr>
          <w:rFonts w:ascii="Arial" w:eastAsia="Arial" w:hAnsi="Arial" w:cs="Arial"/>
          <w:i/>
          <w:iCs/>
        </w:rPr>
        <w:t xml:space="preserve">, </w:t>
      </w:r>
      <w:hyperlink r:id="rId10" w:tooltip="https://cbd.minjust.gov.kg/203795" w:history="1">
        <w:r>
          <w:rPr>
            <w:rStyle w:val="aff0"/>
            <w:rFonts w:ascii="Arial" w:eastAsia="Arial" w:hAnsi="Arial" w:cs="Arial"/>
            <w:i/>
            <w:iCs/>
          </w:rPr>
          <w:t>7 декабря 2012 года № 195</w:t>
        </w:r>
      </w:hyperlink>
      <w:r>
        <w:rPr>
          <w:rFonts w:ascii="Arial" w:eastAsia="Arial" w:hAnsi="Arial" w:cs="Arial"/>
          <w:i/>
          <w:iCs/>
        </w:rPr>
        <w:t xml:space="preserve">, </w:t>
      </w:r>
      <w:hyperlink r:id="rId11" w:tooltip="https://cbd.minjust.gov.kg/203824" w:history="1">
        <w:r>
          <w:rPr>
            <w:rStyle w:val="aff0"/>
            <w:rFonts w:ascii="Arial" w:eastAsia="Arial" w:hAnsi="Arial" w:cs="Arial"/>
            <w:i/>
            <w:iCs/>
          </w:rPr>
          <w:t>14 февраля 2013 года № 17</w:t>
        </w:r>
      </w:hyperlink>
      <w:r>
        <w:rPr>
          <w:rFonts w:ascii="Arial" w:eastAsia="Arial" w:hAnsi="Arial" w:cs="Arial"/>
          <w:i/>
          <w:iCs/>
        </w:rPr>
        <w:t>,</w:t>
      </w:r>
      <w:r>
        <w:rPr>
          <w:rFonts w:ascii="Arial" w:eastAsia="Arial" w:hAnsi="Arial" w:cs="Arial"/>
          <w:i/>
          <w:iCs/>
        </w:rPr>
        <w:br/>
      </w:r>
      <w:hyperlink r:id="rId12" w:tooltip="https://cbd.minjust.gov.kg/203829" w:history="1">
        <w:r>
          <w:rPr>
            <w:rStyle w:val="aff0"/>
            <w:rFonts w:ascii="Arial" w:eastAsia="Arial" w:hAnsi="Arial" w:cs="Arial"/>
            <w:i/>
            <w:iCs/>
          </w:rPr>
          <w:t>19 февраля 2013 года № 22</w:t>
        </w:r>
      </w:hyperlink>
      <w:r>
        <w:rPr>
          <w:rFonts w:ascii="Arial" w:eastAsia="Arial" w:hAnsi="Arial" w:cs="Arial"/>
          <w:i/>
          <w:iCs/>
        </w:rPr>
        <w:t xml:space="preserve">, </w:t>
      </w:r>
      <w:hyperlink r:id="rId13" w:tooltip="https://cbd.minjust.gov.kg/203837" w:history="1">
        <w:r>
          <w:rPr>
            <w:rStyle w:val="aff0"/>
            <w:rFonts w:ascii="Arial" w:eastAsia="Arial" w:hAnsi="Arial" w:cs="Arial"/>
            <w:i/>
            <w:iCs/>
          </w:rPr>
          <w:t>22 февраля 2013 года № 30</w:t>
        </w:r>
      </w:hyperlink>
      <w:r>
        <w:rPr>
          <w:rFonts w:ascii="Arial" w:eastAsia="Arial" w:hAnsi="Arial" w:cs="Arial"/>
          <w:i/>
          <w:iCs/>
        </w:rPr>
        <w:t xml:space="preserve">, </w:t>
      </w:r>
      <w:hyperlink r:id="rId14" w:tooltip="https://cbd.minjust.gov.kg/203939" w:history="1">
        <w:r>
          <w:rPr>
            <w:rStyle w:val="aff0"/>
            <w:rFonts w:ascii="Arial" w:eastAsia="Arial" w:hAnsi="Arial" w:cs="Arial"/>
            <w:i/>
            <w:iCs/>
          </w:rPr>
          <w:t>11 июля 2013 года № 131</w:t>
        </w:r>
      </w:hyperlink>
      <w:r>
        <w:rPr>
          <w:rFonts w:ascii="Arial" w:eastAsia="Arial" w:hAnsi="Arial" w:cs="Arial"/>
          <w:i/>
          <w:iCs/>
        </w:rPr>
        <w:t>,</w:t>
      </w:r>
      <w:r>
        <w:rPr>
          <w:rFonts w:ascii="Arial" w:eastAsia="Arial" w:hAnsi="Arial" w:cs="Arial"/>
          <w:i/>
          <w:iCs/>
        </w:rPr>
        <w:br/>
      </w:r>
      <w:hyperlink r:id="rId15" w:tooltip="https://cbd.minjust.gov.kg/205257" w:history="1">
        <w:r>
          <w:rPr>
            <w:rStyle w:val="aff0"/>
            <w:rFonts w:ascii="Arial" w:eastAsia="Arial" w:hAnsi="Arial" w:cs="Arial"/>
            <w:i/>
            <w:iCs/>
          </w:rPr>
          <w:t>18 февраля 2014 года № 35</w:t>
        </w:r>
      </w:hyperlink>
      <w:r>
        <w:rPr>
          <w:rFonts w:ascii="Arial" w:eastAsia="Arial" w:hAnsi="Arial" w:cs="Arial"/>
          <w:i/>
          <w:iCs/>
        </w:rPr>
        <w:t xml:space="preserve">, </w:t>
      </w:r>
      <w:hyperlink r:id="rId16" w:tooltip="https://cbd.minjust.gov.kg/205268" w:history="1">
        <w:r>
          <w:rPr>
            <w:rStyle w:val="aff0"/>
            <w:rFonts w:ascii="Arial" w:eastAsia="Arial" w:hAnsi="Arial" w:cs="Arial"/>
            <w:i/>
            <w:iCs/>
          </w:rPr>
          <w:t>14 марта 2014 года № 47</w:t>
        </w:r>
      </w:hyperlink>
      <w:r>
        <w:rPr>
          <w:rFonts w:ascii="Arial" w:eastAsia="Arial" w:hAnsi="Arial" w:cs="Arial"/>
          <w:i/>
          <w:iCs/>
        </w:rPr>
        <w:t xml:space="preserve">, </w:t>
      </w:r>
      <w:hyperlink r:id="rId17" w:tooltip="https://cbd.minjust.gov.kg/205333" w:history="1">
        <w:r>
          <w:rPr>
            <w:rStyle w:val="aff0"/>
            <w:rFonts w:ascii="Arial" w:eastAsia="Arial" w:hAnsi="Arial" w:cs="Arial"/>
            <w:i/>
            <w:iCs/>
          </w:rPr>
          <w:t>7 июля 2014 года № 112</w:t>
        </w:r>
      </w:hyperlink>
      <w:r>
        <w:rPr>
          <w:rFonts w:ascii="Arial" w:eastAsia="Arial" w:hAnsi="Arial" w:cs="Arial"/>
          <w:i/>
          <w:iCs/>
        </w:rPr>
        <w:t xml:space="preserve">, </w:t>
      </w:r>
      <w:hyperlink r:id="rId18" w:tooltip="https://cbd.minjust.gov.kg/111505" w:history="1">
        <w:r>
          <w:rPr>
            <w:rStyle w:val="aff0"/>
            <w:rFonts w:ascii="Arial" w:eastAsia="Arial" w:hAnsi="Arial" w:cs="Arial"/>
            <w:i/>
            <w:iCs/>
          </w:rPr>
          <w:t>29 декабря 2016 года № 224</w:t>
        </w:r>
      </w:hyperlink>
      <w:r>
        <w:rPr>
          <w:rFonts w:ascii="Arial" w:eastAsia="Arial" w:hAnsi="Arial" w:cs="Arial"/>
          <w:i/>
          <w:iCs/>
        </w:rPr>
        <w:t>,</w:t>
      </w:r>
      <w:r>
        <w:rPr>
          <w:rFonts w:ascii="Arial" w:eastAsia="Arial" w:hAnsi="Arial" w:cs="Arial"/>
          <w:i/>
          <w:iCs/>
        </w:rPr>
        <w:br/>
      </w:r>
      <w:hyperlink r:id="rId19" w:tooltip="https://cbd.minjust.gov.kg/111644" w:history="1">
        <w:r>
          <w:rPr>
            <w:rStyle w:val="aff0"/>
            <w:rFonts w:ascii="Arial" w:eastAsia="Arial" w:hAnsi="Arial" w:cs="Arial"/>
            <w:i/>
            <w:iCs/>
          </w:rPr>
          <w:t>20 июля 2017 го</w:t>
        </w:r>
        <w:r>
          <w:rPr>
            <w:rStyle w:val="aff0"/>
            <w:rFonts w:ascii="Arial" w:eastAsia="Arial" w:hAnsi="Arial" w:cs="Arial"/>
            <w:i/>
            <w:iCs/>
          </w:rPr>
          <w:t>да № 137</w:t>
        </w:r>
      </w:hyperlink>
      <w:r>
        <w:rPr>
          <w:rFonts w:ascii="Arial" w:eastAsia="Arial" w:hAnsi="Arial" w:cs="Arial"/>
          <w:i/>
          <w:iCs/>
        </w:rPr>
        <w:t>,</w:t>
      </w:r>
      <w:r>
        <w:rPr>
          <w:rFonts w:ascii="Arial" w:eastAsia="Arial" w:hAnsi="Arial" w:cs="Arial"/>
        </w:rPr>
        <w:t xml:space="preserve"> </w:t>
      </w:r>
      <w:hyperlink r:id="rId20" w:tooltip="https://cbd.minjust.gov.kg/111962" w:history="1">
        <w:r>
          <w:rPr>
            <w:rStyle w:val="aff0"/>
            <w:rFonts w:ascii="Arial" w:eastAsia="Arial" w:hAnsi="Arial" w:cs="Arial"/>
            <w:i/>
            <w:iCs/>
          </w:rPr>
          <w:t>8 августа 2019 года № 115</w:t>
        </w:r>
      </w:hyperlink>
      <w:r>
        <w:rPr>
          <w:rFonts w:ascii="Arial" w:eastAsia="Arial" w:hAnsi="Arial" w:cs="Arial"/>
          <w:i/>
          <w:iCs/>
        </w:rPr>
        <w:t xml:space="preserve">, </w:t>
      </w:r>
      <w:hyperlink r:id="rId21" w:tooltip="https://cbd.minjust.gov.kg/112023" w:history="1">
        <w:r>
          <w:rPr>
            <w:rStyle w:val="aff0"/>
            <w:rFonts w:ascii="Arial" w:eastAsia="Arial" w:hAnsi="Arial" w:cs="Arial"/>
            <w:i/>
            <w:iCs/>
          </w:rPr>
          <w:t>3 апреля 2020 года № 33</w:t>
        </w:r>
      </w:hyperlink>
      <w:r>
        <w:rPr>
          <w:rFonts w:ascii="Arial" w:eastAsia="Arial" w:hAnsi="Arial" w:cs="Arial"/>
          <w:i/>
          <w:iCs/>
        </w:rPr>
        <w:t xml:space="preserve">, </w:t>
      </w:r>
      <w:hyperlink r:id="rId22" w:tooltip="https://cbd.minjust.gov.kg/4-5495/edition/28180/ru" w:history="1">
        <w:r>
          <w:rPr>
            <w:rStyle w:val="aff0"/>
            <w:rFonts w:ascii="Arial" w:eastAsia="Arial" w:hAnsi="Arial" w:cs="Arial"/>
            <w:i/>
            <w:iCs/>
          </w:rPr>
          <w:t>7 марта 2025 года № 51</w:t>
        </w:r>
      </w:hyperlink>
      <w:r>
        <w:rPr>
          <w:rFonts w:ascii="Arial" w:eastAsia="Arial" w:hAnsi="Arial" w:cs="Arial"/>
          <w:i/>
          <w:iCs/>
        </w:rPr>
        <w:t>)</w:t>
      </w:r>
    </w:p>
    <w:p w14:paraId="1B13A628" w14:textId="77777777" w:rsidR="005A1145" w:rsidRDefault="005A1145">
      <w:pPr>
        <w:spacing w:line="276" w:lineRule="auto"/>
        <w:ind w:firstLine="850"/>
        <w:jc w:val="center"/>
        <w:rPr>
          <w:rFonts w:ascii="Arial" w:hAnsi="Arial" w:cs="Arial"/>
        </w:rPr>
      </w:pPr>
    </w:p>
    <w:p w14:paraId="5BDA01A7" w14:textId="77777777" w:rsidR="005A1145" w:rsidRDefault="00561861">
      <w:pPr>
        <w:keepNext/>
        <w:spacing w:before="200" w:line="276" w:lineRule="auto"/>
        <w:jc w:val="center"/>
        <w:rPr>
          <w:rFonts w:ascii="Arial" w:hAnsi="Arial" w:cs="Arial"/>
        </w:rPr>
      </w:pPr>
      <w:r>
        <w:rPr>
          <w:rFonts w:ascii="Arial" w:eastAsia="Arial" w:hAnsi="Arial" w:cs="Arial"/>
          <w:b/>
          <w:bCs/>
        </w:rPr>
        <w:t>Глава 1</w:t>
      </w:r>
      <w:r>
        <w:rPr>
          <w:rFonts w:ascii="Arial" w:eastAsia="Arial" w:hAnsi="Arial" w:cs="Arial"/>
          <w:b/>
          <w:bCs/>
        </w:rPr>
        <w:br/>
        <w:t>Общие положения</w:t>
      </w:r>
    </w:p>
    <w:p w14:paraId="557E5B8D" w14:textId="77777777" w:rsidR="005A1145" w:rsidRDefault="00561861">
      <w:pPr>
        <w:spacing w:line="276" w:lineRule="auto"/>
        <w:ind w:firstLine="850"/>
        <w:jc w:val="both"/>
        <w:rPr>
          <w:rFonts w:ascii="Arial" w:hAnsi="Arial" w:cs="Arial"/>
        </w:rPr>
      </w:pPr>
      <w:r>
        <w:rPr>
          <w:rFonts w:ascii="Arial" w:eastAsia="Arial" w:hAnsi="Arial" w:cs="Arial"/>
        </w:rPr>
        <w:t> </w:t>
      </w:r>
    </w:p>
    <w:p w14:paraId="6B8B2209" w14:textId="77777777" w:rsidR="005A1145" w:rsidRDefault="00561861">
      <w:pPr>
        <w:spacing w:line="276" w:lineRule="auto"/>
        <w:ind w:firstLine="850"/>
        <w:jc w:val="both"/>
        <w:rPr>
          <w:rFonts w:ascii="Arial" w:hAnsi="Arial" w:cs="Arial"/>
        </w:rPr>
      </w:pPr>
      <w:bookmarkStart w:id="0" w:name="st_1"/>
      <w:bookmarkEnd w:id="0"/>
      <w:r>
        <w:rPr>
          <w:rFonts w:ascii="Arial" w:eastAsia="Arial" w:hAnsi="Arial" w:cs="Arial"/>
          <w:b/>
          <w:bCs/>
        </w:rPr>
        <w:t>Статья 1. Сфера действия настоящего Закона</w:t>
      </w:r>
    </w:p>
    <w:p w14:paraId="53A5B019" w14:textId="77777777" w:rsidR="005A1145" w:rsidRDefault="00561861">
      <w:pPr>
        <w:spacing w:line="276" w:lineRule="auto"/>
        <w:ind w:firstLine="850"/>
        <w:jc w:val="both"/>
        <w:rPr>
          <w:rFonts w:ascii="Arial" w:hAnsi="Arial" w:cs="Arial"/>
        </w:rPr>
      </w:pPr>
      <w:r>
        <w:rPr>
          <w:rFonts w:ascii="Arial" w:eastAsia="Arial" w:hAnsi="Arial" w:cs="Arial"/>
        </w:rPr>
        <w:t> </w:t>
      </w:r>
    </w:p>
    <w:p w14:paraId="1661A09A" w14:textId="77777777" w:rsidR="005A1145" w:rsidRDefault="00561861">
      <w:pPr>
        <w:spacing w:line="276" w:lineRule="auto"/>
        <w:ind w:firstLine="850"/>
        <w:jc w:val="both"/>
        <w:rPr>
          <w:rFonts w:ascii="Arial" w:hAnsi="Arial" w:cs="Arial"/>
        </w:rPr>
      </w:pPr>
      <w:r>
        <w:rPr>
          <w:rFonts w:ascii="Arial" w:eastAsia="Arial" w:hAnsi="Arial" w:cs="Arial"/>
        </w:rPr>
        <w:t>1. Насто</w:t>
      </w:r>
      <w:r>
        <w:rPr>
          <w:rFonts w:ascii="Arial" w:eastAsia="Arial" w:hAnsi="Arial" w:cs="Arial"/>
        </w:rPr>
        <w:t>ящий Закон определяет принципы нормотворческой деятельности, устанавливает понятия и виды нормативных правовых актов, их соотношение между собой, порядок их подготовки, принятия, опубликования, а также правила их действия, толкования и разрешения коллизий.</w:t>
      </w:r>
    </w:p>
    <w:p w14:paraId="3A5AEE8A" w14:textId="77777777" w:rsidR="005A1145" w:rsidRDefault="00561861">
      <w:pPr>
        <w:spacing w:line="276" w:lineRule="auto"/>
        <w:ind w:firstLine="850"/>
        <w:jc w:val="both"/>
        <w:rPr>
          <w:rFonts w:ascii="Arial" w:hAnsi="Arial" w:cs="Arial"/>
        </w:rPr>
      </w:pPr>
      <w:r>
        <w:rPr>
          <w:rFonts w:ascii="Arial" w:eastAsia="Arial" w:hAnsi="Arial" w:cs="Arial"/>
        </w:rPr>
        <w:t>2. Нормы законодательства, содержащиеся в других законах и иных нормативных правовых актах и касающиеся сферы деятельности настоящего Закона, должны соответствовать настоящему Закону. В случае возникновения коллизий между настоящим Законом и другими закон</w:t>
      </w:r>
      <w:r>
        <w:rPr>
          <w:rFonts w:ascii="Arial" w:eastAsia="Arial" w:hAnsi="Arial" w:cs="Arial"/>
        </w:rPr>
        <w:t>ами применяются нормы настоящего Закона.</w:t>
      </w:r>
    </w:p>
    <w:p w14:paraId="4D7DFF9F" w14:textId="77777777" w:rsidR="005A1145" w:rsidRDefault="00561861">
      <w:pPr>
        <w:spacing w:line="276" w:lineRule="auto"/>
        <w:ind w:firstLine="850"/>
        <w:jc w:val="both"/>
        <w:rPr>
          <w:rFonts w:ascii="Arial" w:hAnsi="Arial" w:cs="Arial"/>
        </w:rPr>
      </w:pPr>
      <w:r>
        <w:rPr>
          <w:rFonts w:ascii="Arial" w:eastAsia="Arial" w:hAnsi="Arial" w:cs="Arial"/>
        </w:rPr>
        <w:t> </w:t>
      </w:r>
    </w:p>
    <w:p w14:paraId="75C44848" w14:textId="77777777" w:rsidR="005A1145" w:rsidRDefault="00561861">
      <w:pPr>
        <w:spacing w:line="276" w:lineRule="auto"/>
        <w:ind w:firstLine="850"/>
        <w:jc w:val="both"/>
        <w:rPr>
          <w:rFonts w:ascii="Arial" w:hAnsi="Arial" w:cs="Arial"/>
        </w:rPr>
      </w:pPr>
      <w:bookmarkStart w:id="1" w:name="st_2"/>
      <w:bookmarkEnd w:id="1"/>
      <w:r>
        <w:rPr>
          <w:rFonts w:ascii="Arial" w:eastAsia="Arial" w:hAnsi="Arial" w:cs="Arial"/>
          <w:b/>
          <w:bCs/>
        </w:rPr>
        <w:t>Статья 2. Основные понятия, применяемые в настоящем Законе</w:t>
      </w:r>
    </w:p>
    <w:p w14:paraId="0615E3FA" w14:textId="77777777" w:rsidR="005A1145" w:rsidRDefault="00561861">
      <w:pPr>
        <w:spacing w:line="276" w:lineRule="auto"/>
        <w:ind w:firstLine="850"/>
        <w:jc w:val="both"/>
        <w:rPr>
          <w:rFonts w:ascii="Arial" w:hAnsi="Arial" w:cs="Arial"/>
        </w:rPr>
      </w:pPr>
      <w:r>
        <w:rPr>
          <w:rFonts w:ascii="Arial" w:eastAsia="Arial" w:hAnsi="Arial" w:cs="Arial"/>
        </w:rPr>
        <w:t> </w:t>
      </w:r>
    </w:p>
    <w:p w14:paraId="10D79E01" w14:textId="77777777" w:rsidR="005A1145" w:rsidRDefault="00561861">
      <w:pPr>
        <w:spacing w:line="276" w:lineRule="auto"/>
        <w:ind w:firstLine="850"/>
        <w:jc w:val="both"/>
        <w:rPr>
          <w:rFonts w:ascii="Arial" w:hAnsi="Arial" w:cs="Arial"/>
        </w:rPr>
      </w:pPr>
      <w:r>
        <w:rPr>
          <w:rFonts w:ascii="Arial" w:eastAsia="Arial" w:hAnsi="Arial" w:cs="Arial"/>
        </w:rPr>
        <w:t>В настоящем Законе применяются следующие основные термины, понятия и их определения:</w:t>
      </w:r>
    </w:p>
    <w:p w14:paraId="3AD537F9" w14:textId="77777777" w:rsidR="005A1145" w:rsidRDefault="00561861">
      <w:pPr>
        <w:spacing w:line="276" w:lineRule="auto"/>
        <w:ind w:firstLine="850"/>
        <w:jc w:val="both"/>
        <w:rPr>
          <w:rFonts w:ascii="Arial" w:hAnsi="Arial" w:cs="Arial"/>
        </w:rPr>
      </w:pPr>
      <w:r>
        <w:rPr>
          <w:rFonts w:ascii="Arial" w:eastAsia="Arial" w:hAnsi="Arial" w:cs="Arial"/>
          <w:b/>
          <w:bCs/>
        </w:rPr>
        <w:t xml:space="preserve">законодательство </w:t>
      </w:r>
      <w:r>
        <w:rPr>
          <w:rFonts w:ascii="Arial" w:eastAsia="Arial" w:hAnsi="Arial" w:cs="Arial"/>
        </w:rPr>
        <w:t>- совокупность нормативных правовых актов, регулир</w:t>
      </w:r>
      <w:r>
        <w:rPr>
          <w:rFonts w:ascii="Arial" w:eastAsia="Arial" w:hAnsi="Arial" w:cs="Arial"/>
        </w:rPr>
        <w:t>ующих общественные отношения;</w:t>
      </w:r>
    </w:p>
    <w:p w14:paraId="20D11A5C" w14:textId="77777777" w:rsidR="005A1145" w:rsidRDefault="00561861">
      <w:pPr>
        <w:spacing w:line="276" w:lineRule="auto"/>
        <w:ind w:firstLine="850"/>
        <w:jc w:val="both"/>
        <w:rPr>
          <w:rFonts w:ascii="Arial" w:hAnsi="Arial" w:cs="Arial"/>
        </w:rPr>
      </w:pPr>
      <w:r>
        <w:rPr>
          <w:rFonts w:ascii="Arial" w:eastAsia="Arial" w:hAnsi="Arial" w:cs="Arial"/>
          <w:b/>
          <w:bCs/>
        </w:rPr>
        <w:t>коллизия нормативных правовых актов</w:t>
      </w:r>
      <w:r>
        <w:rPr>
          <w:rFonts w:ascii="Arial" w:eastAsia="Arial" w:hAnsi="Arial" w:cs="Arial"/>
        </w:rPr>
        <w:t xml:space="preserve"> - противоречие (несоответствие) между нормативными правовыми актами, регулирующими одни и те же общественные отношения;</w:t>
      </w:r>
    </w:p>
    <w:p w14:paraId="10ECF92A" w14:textId="77777777" w:rsidR="005A1145" w:rsidRDefault="00561861">
      <w:pPr>
        <w:spacing w:line="276" w:lineRule="auto"/>
        <w:ind w:firstLine="850"/>
        <w:jc w:val="both"/>
        <w:rPr>
          <w:rFonts w:ascii="Arial" w:hAnsi="Arial" w:cs="Arial"/>
        </w:rPr>
      </w:pPr>
      <w:r>
        <w:rPr>
          <w:rFonts w:ascii="Arial" w:eastAsia="Arial" w:hAnsi="Arial" w:cs="Arial"/>
          <w:b/>
          <w:bCs/>
        </w:rPr>
        <w:t>нормотворческая деятельность</w:t>
      </w:r>
      <w:r>
        <w:rPr>
          <w:rFonts w:ascii="Arial" w:eastAsia="Arial" w:hAnsi="Arial" w:cs="Arial"/>
        </w:rPr>
        <w:t xml:space="preserve"> - научная и организационная деятельность </w:t>
      </w:r>
      <w:r>
        <w:rPr>
          <w:rFonts w:ascii="Arial" w:eastAsia="Arial" w:hAnsi="Arial" w:cs="Arial"/>
        </w:rPr>
        <w:t>по подготовке, экспертизе, принятию (изданию), изменению, дополнению, толкованию, приостановлению действия, признанию утратившими силу либо отмене нормативных правовых актов;</w:t>
      </w:r>
    </w:p>
    <w:p w14:paraId="6E1F8D82" w14:textId="77777777" w:rsidR="005A1145" w:rsidRDefault="00561861">
      <w:pPr>
        <w:spacing w:line="276" w:lineRule="auto"/>
        <w:ind w:firstLine="850"/>
        <w:jc w:val="both"/>
        <w:rPr>
          <w:rFonts w:ascii="Arial" w:hAnsi="Arial" w:cs="Arial"/>
        </w:rPr>
      </w:pPr>
      <w:r>
        <w:rPr>
          <w:rFonts w:ascii="Arial" w:eastAsia="Arial" w:hAnsi="Arial" w:cs="Arial"/>
          <w:b/>
          <w:bCs/>
        </w:rPr>
        <w:t>нормотворческий орган (должностное лицо)</w:t>
      </w:r>
      <w:r>
        <w:rPr>
          <w:rFonts w:ascii="Arial" w:eastAsia="Arial" w:hAnsi="Arial" w:cs="Arial"/>
        </w:rPr>
        <w:t xml:space="preserve"> - государственный орган (должностное лиц</w:t>
      </w:r>
      <w:r>
        <w:rPr>
          <w:rFonts w:ascii="Arial" w:eastAsia="Arial" w:hAnsi="Arial" w:cs="Arial"/>
        </w:rPr>
        <w:t>о), орган местного самоуправления, уполномоченный (уполномоченное) принимать (издавать) нормативные правовые акты;</w:t>
      </w:r>
    </w:p>
    <w:p w14:paraId="4B84987B" w14:textId="77777777" w:rsidR="005A1145" w:rsidRDefault="00561861">
      <w:pPr>
        <w:spacing w:line="276" w:lineRule="auto"/>
        <w:ind w:firstLine="850"/>
        <w:jc w:val="both"/>
        <w:rPr>
          <w:rFonts w:ascii="Arial" w:hAnsi="Arial" w:cs="Arial"/>
        </w:rPr>
      </w:pPr>
      <w:r>
        <w:rPr>
          <w:rFonts w:ascii="Arial" w:eastAsia="Arial" w:hAnsi="Arial" w:cs="Arial"/>
          <w:b/>
          <w:bCs/>
        </w:rPr>
        <w:t>нормативный правовой акт</w:t>
      </w:r>
      <w:r>
        <w:rPr>
          <w:rFonts w:ascii="Arial" w:eastAsia="Arial" w:hAnsi="Arial" w:cs="Arial"/>
        </w:rPr>
        <w:t xml:space="preserve"> - официальный документ у</w:t>
      </w:r>
      <w:r>
        <w:rPr>
          <w:rFonts w:ascii="Arial" w:eastAsia="Arial" w:hAnsi="Arial" w:cs="Arial"/>
        </w:rPr>
        <w:t>становленной формы, принятый (изданный) в пределах компетенции уполномоченного государственного органа (должностного лица), органа местного самоуправления или путем референдума, направленный на установление, изменение или отмену норм права (правовых норм);</w:t>
      </w:r>
    </w:p>
    <w:p w14:paraId="38DA8206" w14:textId="77777777" w:rsidR="005A1145" w:rsidRDefault="00561861">
      <w:pPr>
        <w:spacing w:line="276" w:lineRule="auto"/>
        <w:ind w:firstLine="850"/>
        <w:jc w:val="both"/>
        <w:rPr>
          <w:rFonts w:ascii="Arial" w:hAnsi="Arial" w:cs="Arial"/>
        </w:rPr>
      </w:pPr>
      <w:r>
        <w:rPr>
          <w:rFonts w:ascii="Arial" w:eastAsia="Arial" w:hAnsi="Arial" w:cs="Arial"/>
          <w:b/>
          <w:bCs/>
        </w:rPr>
        <w:t xml:space="preserve">нормотворческая техника </w:t>
      </w:r>
      <w:r>
        <w:rPr>
          <w:rFonts w:ascii="Arial" w:eastAsia="Arial" w:hAnsi="Arial" w:cs="Arial"/>
        </w:rPr>
        <w:t>- система правил подготовки проектов нормативных правовых актов;</w:t>
      </w:r>
    </w:p>
    <w:p w14:paraId="31BAE3C4" w14:textId="77777777" w:rsidR="005A1145" w:rsidRDefault="00561861">
      <w:pPr>
        <w:spacing w:line="276" w:lineRule="auto"/>
        <w:ind w:firstLine="850"/>
        <w:jc w:val="both"/>
        <w:rPr>
          <w:rFonts w:ascii="Arial" w:hAnsi="Arial" w:cs="Arial"/>
        </w:rPr>
      </w:pPr>
      <w:r>
        <w:rPr>
          <w:rFonts w:ascii="Arial" w:eastAsia="Arial" w:hAnsi="Arial" w:cs="Arial"/>
          <w:b/>
          <w:bCs/>
        </w:rPr>
        <w:t>пробелы в законодательстве</w:t>
      </w:r>
      <w:r>
        <w:rPr>
          <w:rFonts w:ascii="Arial" w:eastAsia="Arial" w:hAnsi="Arial" w:cs="Arial"/>
        </w:rPr>
        <w:t xml:space="preserve"> - отсутствие норм права (правовых норм), необходимость которых обусловлена сущностью и содержанием действующей правовой системы государства</w:t>
      </w:r>
      <w:r>
        <w:rPr>
          <w:rFonts w:ascii="Arial" w:eastAsia="Arial" w:hAnsi="Arial" w:cs="Arial"/>
        </w:rPr>
        <w:t>, принципами и нормами международного права;</w:t>
      </w:r>
    </w:p>
    <w:p w14:paraId="69C0A9E5" w14:textId="77777777" w:rsidR="005A1145" w:rsidRDefault="00561861">
      <w:pPr>
        <w:spacing w:line="276" w:lineRule="auto"/>
        <w:ind w:firstLine="850"/>
        <w:jc w:val="both"/>
        <w:rPr>
          <w:rFonts w:ascii="Arial" w:hAnsi="Arial" w:cs="Arial"/>
        </w:rPr>
      </w:pPr>
      <w:r>
        <w:rPr>
          <w:rFonts w:ascii="Arial" w:eastAsia="Arial" w:hAnsi="Arial" w:cs="Arial"/>
          <w:b/>
          <w:bCs/>
        </w:rPr>
        <w:t>норма права (правовая норма)</w:t>
      </w:r>
      <w:r>
        <w:rPr>
          <w:rFonts w:ascii="Arial" w:eastAsia="Arial" w:hAnsi="Arial" w:cs="Arial"/>
        </w:rPr>
        <w:t xml:space="preserve"> - общеобязательные правила поведения, рассчитанные на неопределенный круг лиц и неоднократное применение;</w:t>
      </w:r>
    </w:p>
    <w:p w14:paraId="1F42B246" w14:textId="77777777" w:rsidR="005A1145" w:rsidRDefault="00561861">
      <w:pPr>
        <w:spacing w:line="276" w:lineRule="auto"/>
        <w:ind w:firstLine="850"/>
        <w:jc w:val="both"/>
        <w:rPr>
          <w:rFonts w:ascii="Arial" w:hAnsi="Arial" w:cs="Arial"/>
        </w:rPr>
      </w:pPr>
      <w:r>
        <w:rPr>
          <w:rFonts w:ascii="Arial" w:eastAsia="Arial" w:hAnsi="Arial" w:cs="Arial"/>
          <w:b/>
          <w:bCs/>
        </w:rPr>
        <w:t>юридическая сила нормативного правового акта</w:t>
      </w:r>
      <w:r>
        <w:rPr>
          <w:rFonts w:ascii="Arial" w:eastAsia="Arial" w:hAnsi="Arial" w:cs="Arial"/>
        </w:rPr>
        <w:t xml:space="preserve"> - характеристика нормативного п</w:t>
      </w:r>
      <w:r>
        <w:rPr>
          <w:rFonts w:ascii="Arial" w:eastAsia="Arial" w:hAnsi="Arial" w:cs="Arial"/>
        </w:rPr>
        <w:t>равового акта, определяющая обязательность его применения к соответствующим общественным отношениям, а также его соподчиненность по отношению к иным нормативным правовым актам.</w:t>
      </w:r>
    </w:p>
    <w:p w14:paraId="5CBDF97A" w14:textId="77777777" w:rsidR="005A1145" w:rsidRDefault="00561861">
      <w:pPr>
        <w:spacing w:line="276" w:lineRule="auto"/>
        <w:ind w:firstLine="850"/>
        <w:jc w:val="both"/>
        <w:rPr>
          <w:rFonts w:ascii="Arial" w:hAnsi="Arial" w:cs="Arial"/>
        </w:rPr>
      </w:pPr>
      <w:r>
        <w:rPr>
          <w:rFonts w:ascii="Arial" w:eastAsia="Arial" w:hAnsi="Arial" w:cs="Arial"/>
        </w:rPr>
        <w:t> </w:t>
      </w:r>
    </w:p>
    <w:p w14:paraId="7F18932F" w14:textId="77777777" w:rsidR="005A1145" w:rsidRDefault="00561861">
      <w:pPr>
        <w:spacing w:line="276" w:lineRule="auto"/>
        <w:ind w:firstLine="850"/>
        <w:jc w:val="both"/>
        <w:rPr>
          <w:rFonts w:ascii="Arial" w:hAnsi="Arial" w:cs="Arial"/>
        </w:rPr>
      </w:pPr>
      <w:bookmarkStart w:id="2" w:name="st_3"/>
      <w:bookmarkEnd w:id="2"/>
      <w:r>
        <w:rPr>
          <w:rFonts w:ascii="Arial" w:eastAsia="Arial" w:hAnsi="Arial" w:cs="Arial"/>
          <w:b/>
          <w:bCs/>
        </w:rPr>
        <w:t>Статья 3. Принципы нормотворческой деятельности</w:t>
      </w:r>
    </w:p>
    <w:p w14:paraId="6CD3786B" w14:textId="77777777" w:rsidR="005A1145" w:rsidRDefault="00561861">
      <w:pPr>
        <w:spacing w:line="276" w:lineRule="auto"/>
        <w:ind w:firstLine="850"/>
        <w:jc w:val="both"/>
        <w:rPr>
          <w:rFonts w:ascii="Arial" w:hAnsi="Arial" w:cs="Arial"/>
        </w:rPr>
      </w:pPr>
      <w:r>
        <w:rPr>
          <w:rFonts w:ascii="Arial" w:eastAsia="Arial" w:hAnsi="Arial" w:cs="Arial"/>
        </w:rPr>
        <w:t> </w:t>
      </w:r>
    </w:p>
    <w:p w14:paraId="07BF94F0" w14:textId="77777777" w:rsidR="005A1145" w:rsidRDefault="00561861">
      <w:pPr>
        <w:spacing w:line="276" w:lineRule="auto"/>
        <w:ind w:firstLine="850"/>
        <w:jc w:val="both"/>
        <w:rPr>
          <w:rFonts w:ascii="Arial" w:hAnsi="Arial" w:cs="Arial"/>
        </w:rPr>
      </w:pPr>
      <w:r>
        <w:rPr>
          <w:rFonts w:ascii="Arial" w:eastAsia="Arial" w:hAnsi="Arial" w:cs="Arial"/>
        </w:rPr>
        <w:t>Нормотворческая деятельност</w:t>
      </w:r>
      <w:r>
        <w:rPr>
          <w:rFonts w:ascii="Arial" w:eastAsia="Arial" w:hAnsi="Arial" w:cs="Arial"/>
        </w:rPr>
        <w:t>ь осуществляется на следующих принципах:</w:t>
      </w:r>
    </w:p>
    <w:p w14:paraId="5BC17C99" w14:textId="77777777" w:rsidR="005A1145" w:rsidRDefault="00561861">
      <w:pPr>
        <w:spacing w:line="276" w:lineRule="auto"/>
        <w:ind w:firstLine="850"/>
        <w:jc w:val="both"/>
        <w:rPr>
          <w:rFonts w:ascii="Arial" w:hAnsi="Arial" w:cs="Arial"/>
        </w:rPr>
      </w:pPr>
      <w:r>
        <w:rPr>
          <w:rFonts w:ascii="Arial" w:eastAsia="Arial" w:hAnsi="Arial" w:cs="Arial"/>
        </w:rPr>
        <w:t>соблюдение прав, свобод и законных интересов граждан и юридических лиц;</w:t>
      </w:r>
    </w:p>
    <w:p w14:paraId="28D5E960" w14:textId="77777777" w:rsidR="005A1145" w:rsidRDefault="00561861">
      <w:pPr>
        <w:spacing w:line="276" w:lineRule="auto"/>
        <w:ind w:firstLine="850"/>
        <w:jc w:val="both"/>
        <w:rPr>
          <w:rFonts w:ascii="Arial" w:hAnsi="Arial" w:cs="Arial"/>
        </w:rPr>
      </w:pPr>
      <w:r>
        <w:rPr>
          <w:rFonts w:ascii="Arial" w:eastAsia="Arial" w:hAnsi="Arial" w:cs="Arial"/>
        </w:rPr>
        <w:t>законность;</w:t>
      </w:r>
    </w:p>
    <w:p w14:paraId="3166E204" w14:textId="77777777" w:rsidR="005A1145" w:rsidRDefault="00561861">
      <w:pPr>
        <w:spacing w:line="276" w:lineRule="auto"/>
        <w:ind w:firstLine="850"/>
        <w:jc w:val="both"/>
        <w:rPr>
          <w:rFonts w:ascii="Arial" w:hAnsi="Arial" w:cs="Arial"/>
        </w:rPr>
      </w:pPr>
      <w:r>
        <w:rPr>
          <w:rFonts w:ascii="Arial" w:eastAsia="Arial" w:hAnsi="Arial" w:cs="Arial"/>
        </w:rPr>
        <w:t>обоснованность;</w:t>
      </w:r>
    </w:p>
    <w:p w14:paraId="52F97AA2" w14:textId="77777777" w:rsidR="005A1145" w:rsidRDefault="00561861">
      <w:pPr>
        <w:spacing w:line="276" w:lineRule="auto"/>
        <w:ind w:firstLine="850"/>
        <w:jc w:val="both"/>
        <w:rPr>
          <w:rFonts w:ascii="Arial" w:hAnsi="Arial" w:cs="Arial"/>
        </w:rPr>
      </w:pPr>
      <w:r>
        <w:rPr>
          <w:rFonts w:ascii="Arial" w:eastAsia="Arial" w:hAnsi="Arial" w:cs="Arial"/>
        </w:rPr>
        <w:t>целесообразность;</w:t>
      </w:r>
    </w:p>
    <w:p w14:paraId="47E2881F" w14:textId="77777777" w:rsidR="005A1145" w:rsidRDefault="00561861">
      <w:pPr>
        <w:spacing w:line="276" w:lineRule="auto"/>
        <w:ind w:firstLine="850"/>
        <w:jc w:val="both"/>
        <w:rPr>
          <w:rFonts w:ascii="Arial" w:hAnsi="Arial" w:cs="Arial"/>
        </w:rPr>
      </w:pPr>
      <w:r>
        <w:rPr>
          <w:rFonts w:ascii="Arial" w:eastAsia="Arial" w:hAnsi="Arial" w:cs="Arial"/>
        </w:rPr>
        <w:t>справедливость;</w:t>
      </w:r>
    </w:p>
    <w:p w14:paraId="588CDCFC" w14:textId="77777777" w:rsidR="005A1145" w:rsidRDefault="00561861">
      <w:pPr>
        <w:spacing w:line="276" w:lineRule="auto"/>
        <w:ind w:firstLine="850"/>
        <w:jc w:val="both"/>
        <w:rPr>
          <w:rFonts w:ascii="Arial" w:hAnsi="Arial" w:cs="Arial"/>
        </w:rPr>
      </w:pPr>
      <w:r>
        <w:rPr>
          <w:rFonts w:ascii="Arial" w:eastAsia="Arial" w:hAnsi="Arial" w:cs="Arial"/>
        </w:rPr>
        <w:t>гласность;</w:t>
      </w:r>
    </w:p>
    <w:p w14:paraId="2F069394" w14:textId="77777777" w:rsidR="005A1145" w:rsidRDefault="00561861">
      <w:pPr>
        <w:spacing w:line="276" w:lineRule="auto"/>
        <w:ind w:firstLine="850"/>
        <w:jc w:val="both"/>
        <w:rPr>
          <w:rFonts w:ascii="Arial" w:hAnsi="Arial" w:cs="Arial"/>
        </w:rPr>
      </w:pPr>
      <w:r>
        <w:rPr>
          <w:rFonts w:ascii="Arial" w:eastAsia="Arial" w:hAnsi="Arial" w:cs="Arial"/>
        </w:rPr>
        <w:t>доступность языка нормативного правового акта.</w:t>
      </w:r>
    </w:p>
    <w:p w14:paraId="2A585B0D" w14:textId="77777777" w:rsidR="005A1145" w:rsidRDefault="00561861">
      <w:pPr>
        <w:spacing w:line="276" w:lineRule="auto"/>
        <w:ind w:firstLine="850"/>
        <w:jc w:val="both"/>
        <w:rPr>
          <w:rFonts w:ascii="Arial" w:hAnsi="Arial" w:cs="Arial"/>
        </w:rPr>
      </w:pPr>
      <w:r>
        <w:rPr>
          <w:rFonts w:ascii="Arial" w:eastAsia="Arial" w:hAnsi="Arial" w:cs="Arial"/>
          <w:i/>
          <w:iCs/>
        </w:rPr>
        <w:t>(В редакции Закона КР о</w:t>
      </w:r>
      <w:r>
        <w:rPr>
          <w:rFonts w:ascii="Arial" w:eastAsia="Arial" w:hAnsi="Arial" w:cs="Arial"/>
          <w:i/>
          <w:iCs/>
        </w:rPr>
        <w:t xml:space="preserve">т </w:t>
      </w:r>
      <w:hyperlink r:id="rId23" w:tooltip="https://cbd.minjust.gov.kg/203824" w:history="1">
        <w:r>
          <w:rPr>
            <w:rStyle w:val="aff0"/>
            <w:rFonts w:ascii="Arial" w:eastAsia="Arial" w:hAnsi="Arial" w:cs="Arial"/>
            <w:i/>
            <w:iCs/>
          </w:rPr>
          <w:t>14 февраля 2013 года № 17</w:t>
        </w:r>
      </w:hyperlink>
      <w:r>
        <w:rPr>
          <w:rFonts w:ascii="Arial" w:eastAsia="Arial" w:hAnsi="Arial" w:cs="Arial"/>
          <w:i/>
          <w:iCs/>
        </w:rPr>
        <w:t>) </w:t>
      </w:r>
    </w:p>
    <w:p w14:paraId="1AA9C3BD" w14:textId="77777777" w:rsidR="005A1145" w:rsidRDefault="00561861">
      <w:pPr>
        <w:spacing w:line="276" w:lineRule="auto"/>
        <w:ind w:firstLine="850"/>
        <w:jc w:val="both"/>
        <w:rPr>
          <w:rFonts w:ascii="Arial" w:hAnsi="Arial" w:cs="Arial"/>
        </w:rPr>
      </w:pPr>
      <w:r>
        <w:rPr>
          <w:rFonts w:ascii="Arial" w:eastAsia="Arial" w:hAnsi="Arial" w:cs="Arial"/>
        </w:rPr>
        <w:t> </w:t>
      </w:r>
    </w:p>
    <w:p w14:paraId="7DC6DE1B"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Статья 4. Виды нормативных правовых актов</w:t>
      </w:r>
    </w:p>
    <w:p w14:paraId="5143B7B4"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2DEB6502"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Нормативные правовые акты подразделяются на следующие виды:</w:t>
      </w:r>
    </w:p>
    <w:p w14:paraId="3A8ED7CB"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b/>
          <w:color w:val="000000"/>
        </w:rPr>
        <w:t>Конституция</w:t>
      </w:r>
      <w:r>
        <w:rPr>
          <w:rFonts w:ascii="Arial" w:eastAsia="Arial" w:hAnsi="Arial" w:cs="Arial"/>
          <w:color w:val="000000"/>
        </w:rPr>
        <w:t xml:space="preserve"> - нормативный правовой акт, имеющий высшую юридическую силу, прямое действие и закрепляющий основополагающие принципы и нормы правового регулирования важнейших общественных отношени</w:t>
      </w:r>
      <w:r>
        <w:rPr>
          <w:rFonts w:ascii="Arial" w:eastAsia="Arial" w:hAnsi="Arial" w:cs="Arial"/>
          <w:color w:val="000000"/>
        </w:rPr>
        <w:t>й, создающий правовую основу для принятия законов и других нормативных правовых актов;</w:t>
      </w:r>
    </w:p>
    <w:p w14:paraId="14F946F6"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b/>
          <w:color w:val="000000"/>
        </w:rPr>
        <w:t>конституционный закон</w:t>
      </w:r>
      <w:r>
        <w:rPr>
          <w:rFonts w:ascii="Arial" w:eastAsia="Arial" w:hAnsi="Arial" w:cs="Arial"/>
          <w:color w:val="000000"/>
        </w:rPr>
        <w:t xml:space="preserve"> - нормативный правовой акт, принимаемый Жогорку Кенешем Кыргызской Республики (далее - Жогорку Кенеш) в установленном </w:t>
      </w:r>
      <w:hyperlink r:id="rId24" w:tooltip="https://cbd.minjust.gov.kg/1-2/edition/1202952/ru" w:history="1">
        <w:r>
          <w:rPr>
            <w:rStyle w:val="aff0"/>
            <w:rFonts w:ascii="Arial" w:eastAsia="Arial" w:hAnsi="Arial" w:cs="Arial"/>
          </w:rPr>
          <w:t>Конституцией</w:t>
        </w:r>
      </w:hyperlink>
      <w:r>
        <w:rPr>
          <w:rFonts w:ascii="Arial" w:eastAsia="Arial" w:hAnsi="Arial" w:cs="Arial"/>
          <w:color w:val="000000"/>
        </w:rPr>
        <w:t xml:space="preserve"> Кыргызской Республики (далее - Конституция) порядке и по определенным ею вопросам;</w:t>
      </w:r>
    </w:p>
    <w:p w14:paraId="3A241865"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b/>
          <w:color w:val="000000"/>
        </w:rPr>
        <w:t>кодекс</w:t>
      </w:r>
      <w:r>
        <w:rPr>
          <w:rFonts w:ascii="Arial" w:eastAsia="Arial" w:hAnsi="Arial" w:cs="Arial"/>
          <w:color w:val="000000"/>
        </w:rPr>
        <w:t xml:space="preserve"> - нормативный правовой акт, обеспечивающий системное регулиро</w:t>
      </w:r>
      <w:r>
        <w:rPr>
          <w:rFonts w:ascii="Arial" w:eastAsia="Arial" w:hAnsi="Arial" w:cs="Arial"/>
          <w:color w:val="000000"/>
        </w:rPr>
        <w:t>вание однородных общественных отношений;</w:t>
      </w:r>
    </w:p>
    <w:p w14:paraId="15C8AA0B"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b/>
          <w:color w:val="000000"/>
        </w:rPr>
        <w:t>закон</w:t>
      </w:r>
      <w:r>
        <w:rPr>
          <w:rFonts w:ascii="Arial" w:eastAsia="Arial" w:hAnsi="Arial" w:cs="Arial"/>
          <w:color w:val="000000"/>
        </w:rPr>
        <w:t xml:space="preserve"> - нормативный правовой акт, принимаемый Жогорку Кенешем в установленном порядке и регулирующий наиболее важные общественные отношения в соответствующей сфере;</w:t>
      </w:r>
    </w:p>
    <w:p w14:paraId="4E30292F"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b/>
          <w:color w:val="000000"/>
        </w:rPr>
        <w:t>указ Президента Кыргызской Республики</w:t>
      </w:r>
      <w:r>
        <w:rPr>
          <w:rFonts w:ascii="Arial" w:eastAsia="Arial" w:hAnsi="Arial" w:cs="Arial"/>
          <w:color w:val="000000"/>
        </w:rPr>
        <w:t xml:space="preserve"> - нормативны</w:t>
      </w:r>
      <w:r>
        <w:rPr>
          <w:rFonts w:ascii="Arial" w:eastAsia="Arial" w:hAnsi="Arial" w:cs="Arial"/>
          <w:color w:val="000000"/>
        </w:rPr>
        <w:t>й правовой акт, издаваемый Президентом Кыргызской Республики (далее - Президент) и соответствующий требованиям, указанным в настоящем Законе;</w:t>
      </w:r>
    </w:p>
    <w:p w14:paraId="28A8CAF7"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b/>
          <w:color w:val="000000"/>
        </w:rPr>
        <w:t>постановление Жогорку Кенеша</w:t>
      </w:r>
      <w:r>
        <w:rPr>
          <w:rFonts w:ascii="Arial" w:eastAsia="Arial" w:hAnsi="Arial" w:cs="Arial"/>
          <w:color w:val="000000"/>
        </w:rPr>
        <w:t xml:space="preserve"> - нормативный правовой акт, принимаемый Жогорку Кенешем по вопросам, отнесенным к его</w:t>
      </w:r>
      <w:r>
        <w:rPr>
          <w:rFonts w:ascii="Arial" w:eastAsia="Arial" w:hAnsi="Arial" w:cs="Arial"/>
          <w:color w:val="000000"/>
        </w:rPr>
        <w:t xml:space="preserve"> ведению </w:t>
      </w:r>
      <w:hyperlink r:id="rId25" w:tooltip="https://cbd.minjust.gov.kg/1-2/edition/1202952/ru" w:history="1">
        <w:r>
          <w:rPr>
            <w:rStyle w:val="aff0"/>
            <w:rFonts w:ascii="Arial" w:eastAsia="Arial" w:hAnsi="Arial" w:cs="Arial"/>
          </w:rPr>
          <w:t>Конституцией</w:t>
        </w:r>
      </w:hyperlink>
      <w:r>
        <w:rPr>
          <w:rFonts w:ascii="Arial" w:eastAsia="Arial" w:hAnsi="Arial" w:cs="Arial"/>
          <w:color w:val="000000"/>
        </w:rPr>
        <w:t>, законами и соответствующий требованиям, указанным в настоящем Законе;</w:t>
      </w:r>
    </w:p>
    <w:p w14:paraId="6E7F25DE"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b/>
          <w:color w:val="000000"/>
        </w:rPr>
        <w:t>постановление Кабинета Министров Кыргызско</w:t>
      </w:r>
      <w:r>
        <w:rPr>
          <w:rFonts w:ascii="Arial" w:eastAsia="Arial" w:hAnsi="Arial" w:cs="Arial"/>
          <w:b/>
          <w:color w:val="000000"/>
        </w:rPr>
        <w:t>й Республики</w:t>
      </w:r>
      <w:r>
        <w:rPr>
          <w:rFonts w:ascii="Arial" w:eastAsia="Arial" w:hAnsi="Arial" w:cs="Arial"/>
          <w:color w:val="000000"/>
        </w:rPr>
        <w:t xml:space="preserve"> - нормативный правовой акт, принимаемый Кабинетом Министров Кыргызской Республики (далее - Кабинет Министров) на основе и во исполнение нормативных правовых актов, имеющих более высокую юридическую силу, соответствующий требованиям, указанным </w:t>
      </w:r>
      <w:r>
        <w:rPr>
          <w:rFonts w:ascii="Arial" w:eastAsia="Arial" w:hAnsi="Arial" w:cs="Arial"/>
          <w:color w:val="000000"/>
        </w:rPr>
        <w:t>в настоящем Законе;</w:t>
      </w:r>
    </w:p>
    <w:p w14:paraId="1EDCA212"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b/>
          <w:color w:val="000000"/>
        </w:rPr>
        <w:t>постановление Национального банка Кыргызской Республики (далее - Национальный банк)</w:t>
      </w:r>
      <w:r>
        <w:rPr>
          <w:rFonts w:ascii="Arial" w:eastAsia="Arial" w:hAnsi="Arial" w:cs="Arial"/>
          <w:color w:val="000000"/>
        </w:rPr>
        <w:t xml:space="preserve"> - нормативный правовой акт, принимаемый Правлением Национального банка на основе и во исполнение нормативных правовых актов, имеющих более высокую юриди</w:t>
      </w:r>
      <w:r>
        <w:rPr>
          <w:rFonts w:ascii="Arial" w:eastAsia="Arial" w:hAnsi="Arial" w:cs="Arial"/>
          <w:color w:val="000000"/>
        </w:rPr>
        <w:t>ческую силу, в пределах своей компетенции, и соответствующий требованиям, указанным в настоящем Законе;</w:t>
      </w:r>
    </w:p>
    <w:p w14:paraId="11426016"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b/>
          <w:color w:val="000000"/>
        </w:rPr>
        <w:t>постановление Центральной комиссии по выборам и проведению референдумов Кыргызской Республики</w:t>
      </w:r>
      <w:r>
        <w:rPr>
          <w:rFonts w:ascii="Arial" w:eastAsia="Arial" w:hAnsi="Arial" w:cs="Arial"/>
          <w:color w:val="000000"/>
        </w:rPr>
        <w:t xml:space="preserve"> - нормативный правовой акт, принимаемый Центральной комисс</w:t>
      </w:r>
      <w:r>
        <w:rPr>
          <w:rFonts w:ascii="Arial" w:eastAsia="Arial" w:hAnsi="Arial" w:cs="Arial"/>
          <w:color w:val="000000"/>
        </w:rPr>
        <w:t>ией по выборам и проведению референдумов Кыргызской Республики (далее - Центральная комиссия по выборам и проведению референдумов) на основе и во исполнение нормативных правовых актов, имеющих более высокую юридическую силу, в пределах своей компетенции, и</w:t>
      </w:r>
      <w:r>
        <w:rPr>
          <w:rFonts w:ascii="Arial" w:eastAsia="Arial" w:hAnsi="Arial" w:cs="Arial"/>
          <w:color w:val="000000"/>
        </w:rPr>
        <w:t xml:space="preserve"> соответствующий требованиям, указанным в настоящем Законе;</w:t>
      </w:r>
    </w:p>
    <w:p w14:paraId="3A6CF3C6"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b/>
          <w:color w:val="000000"/>
        </w:rPr>
        <w:t>постановления представительных органов местного самоуправления</w:t>
      </w:r>
      <w:r>
        <w:rPr>
          <w:rFonts w:ascii="Arial" w:eastAsia="Arial" w:hAnsi="Arial" w:cs="Arial"/>
          <w:color w:val="000000"/>
        </w:rPr>
        <w:t xml:space="preserve"> - нормативные правовые акты, принимаемые на основе и во исполнение нормативных правовых актов, имеющих более высокую силу, в пределах</w:t>
      </w:r>
      <w:r>
        <w:rPr>
          <w:rFonts w:ascii="Arial" w:eastAsia="Arial" w:hAnsi="Arial" w:cs="Arial"/>
          <w:color w:val="000000"/>
        </w:rPr>
        <w:t xml:space="preserve"> компетенции представительных органов местного самоуправления, с целью решения вопросов местного значения, имеющие обязательную юридическую силу на соответствующей территории и соответствующие требованиям, указанным в настоящем Законе.</w:t>
      </w:r>
    </w:p>
    <w:p w14:paraId="00D0CD39"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Акты иных наимено</w:t>
      </w:r>
      <w:r>
        <w:rPr>
          <w:rFonts w:ascii="Arial" w:eastAsia="Arial" w:hAnsi="Arial" w:cs="Arial"/>
          <w:color w:val="000000"/>
        </w:rPr>
        <w:t>ваний (инструкции, положения, правила и другие) утверждаются предусмотренными настоящим Законом нормативными правовыми актами.</w:t>
      </w:r>
    </w:p>
    <w:p w14:paraId="655DB276"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Законов КР от </w:t>
      </w:r>
      <w:hyperlink r:id="rId26" w:tooltip="https://cbd.minjust.gov.kg/203939" w:history="1">
        <w:r>
          <w:rPr>
            <w:rStyle w:val="aff0"/>
            <w:rFonts w:ascii="Arial" w:eastAsia="Arial" w:hAnsi="Arial" w:cs="Arial"/>
            <w:i/>
            <w:iCs/>
          </w:rPr>
          <w:t>11 июля 2013 г</w:t>
        </w:r>
        <w:r>
          <w:rPr>
            <w:rStyle w:val="aff0"/>
            <w:rFonts w:ascii="Arial" w:eastAsia="Arial" w:hAnsi="Arial" w:cs="Arial"/>
            <w:i/>
            <w:iCs/>
          </w:rPr>
          <w:t>ода № 131</w:t>
        </w:r>
      </w:hyperlink>
      <w:r>
        <w:rPr>
          <w:rFonts w:ascii="Arial" w:eastAsia="Arial" w:hAnsi="Arial" w:cs="Arial"/>
          <w:i/>
          <w:color w:val="000000"/>
        </w:rPr>
        <w:t xml:space="preserve">, </w:t>
      </w:r>
      <w:hyperlink r:id="rId27" w:tooltip="https://cbd.minjust.gov.kg/4-5495/edition/28180/ru" w:history="1">
        <w:r>
          <w:rPr>
            <w:rStyle w:val="aff0"/>
            <w:rFonts w:ascii="Arial" w:eastAsia="Arial" w:hAnsi="Arial" w:cs="Arial"/>
            <w:i/>
          </w:rPr>
          <w:t xml:space="preserve">7 марта 2025 года </w:t>
        </w:r>
        <w:r>
          <w:rPr>
            <w:rStyle w:val="aff0"/>
            <w:rFonts w:ascii="Arial" w:eastAsia="Arial" w:hAnsi="Arial" w:cs="Arial"/>
            <w:i/>
            <w:u w:val="none"/>
          </w:rPr>
          <w:t xml:space="preserve">№ </w:t>
        </w:r>
        <w:r>
          <w:rPr>
            <w:rStyle w:val="aff0"/>
            <w:rFonts w:ascii="Arial" w:eastAsia="Arial" w:hAnsi="Arial" w:cs="Arial"/>
            <w:i/>
          </w:rPr>
          <w:t>51</w:t>
        </w:r>
      </w:hyperlink>
      <w:r>
        <w:rPr>
          <w:rFonts w:ascii="Arial" w:eastAsia="Arial" w:hAnsi="Arial" w:cs="Arial"/>
          <w:i/>
          <w:color w:val="000000"/>
        </w:rPr>
        <w:t>)</w:t>
      </w:r>
    </w:p>
    <w:p w14:paraId="56943FE5"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p>
    <w:p w14:paraId="10641022"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b/>
          <w:bCs/>
          <w:color w:val="000000"/>
        </w:rPr>
      </w:pPr>
      <w:r>
        <w:rPr>
          <w:rFonts w:ascii="Arial" w:eastAsia="Arial" w:hAnsi="Arial" w:cs="Arial"/>
          <w:b/>
          <w:color w:val="000000"/>
        </w:rPr>
        <w:t>Статья 5. Нормотворческие органы (должностные лица)</w:t>
      </w:r>
    </w:p>
    <w:p w14:paraId="69CB96F4"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426B0E18"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Правом принимать (издавать) нормативные правовые акты наделены следующие нормотворческие органы (должностные лица):</w:t>
      </w:r>
    </w:p>
    <w:p w14:paraId="20088770"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Президент;</w:t>
      </w:r>
    </w:p>
    <w:p w14:paraId="02408991"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Жогорку Кенеш;</w:t>
      </w:r>
    </w:p>
    <w:p w14:paraId="00EA23CC"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Кабинет Министров;</w:t>
      </w:r>
    </w:p>
    <w:p w14:paraId="316BEB5B"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Национальный банк;</w:t>
      </w:r>
    </w:p>
    <w:p w14:paraId="1430CCE9"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Центральная комиссия по выборам и проведению референдумов;</w:t>
      </w:r>
    </w:p>
    <w:p w14:paraId="2F31B896"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представительные органы местного самоуправления.</w:t>
      </w:r>
    </w:p>
    <w:p w14:paraId="21831B96"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Закона КР от </w:t>
      </w:r>
      <w:hyperlink r:id="rId28" w:tooltip="https://cbd.minjust.gov.kg/4-5495/edition/28180/ru" w:history="1">
        <w:r>
          <w:rPr>
            <w:rStyle w:val="aff0"/>
            <w:rFonts w:ascii="Arial" w:eastAsia="Arial" w:hAnsi="Arial" w:cs="Arial"/>
            <w:i/>
          </w:rPr>
          <w:t>7 марта 2025 года № 51</w:t>
        </w:r>
      </w:hyperlink>
      <w:r>
        <w:rPr>
          <w:rFonts w:ascii="Arial" w:eastAsia="Arial" w:hAnsi="Arial" w:cs="Arial"/>
          <w:i/>
          <w:color w:val="000000"/>
        </w:rPr>
        <w:t>)</w:t>
      </w:r>
    </w:p>
    <w:p w14:paraId="3DC61775" w14:textId="77777777" w:rsidR="005A1145" w:rsidRDefault="00561861">
      <w:pPr>
        <w:spacing w:line="276" w:lineRule="auto"/>
        <w:ind w:firstLine="850"/>
        <w:jc w:val="both"/>
        <w:rPr>
          <w:rFonts w:ascii="Arial" w:hAnsi="Arial" w:cs="Arial"/>
        </w:rPr>
      </w:pPr>
      <w:r>
        <w:rPr>
          <w:rFonts w:ascii="Arial" w:eastAsia="Arial" w:hAnsi="Arial" w:cs="Arial"/>
        </w:rPr>
        <w:t> </w:t>
      </w:r>
    </w:p>
    <w:p w14:paraId="737EAA0C"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center"/>
        <w:rPr>
          <w:rFonts w:ascii="Arial" w:hAnsi="Arial" w:cs="Arial"/>
        </w:rPr>
      </w:pPr>
      <w:r>
        <w:rPr>
          <w:rFonts w:ascii="Arial" w:eastAsia="Arial" w:hAnsi="Arial" w:cs="Arial"/>
          <w:b/>
          <w:color w:val="000000"/>
        </w:rPr>
        <w:t>Глава 2</w:t>
      </w:r>
      <w:r>
        <w:rPr>
          <w:rFonts w:ascii="Arial" w:eastAsia="Arial" w:hAnsi="Arial" w:cs="Arial"/>
          <w:b/>
          <w:color w:val="000000"/>
        </w:rPr>
        <w:br/>
        <w:t>Действие нормативных правовых актов</w:t>
      </w:r>
    </w:p>
    <w:p w14:paraId="5D4E7BE7"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p>
    <w:p w14:paraId="26F43C57"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b/>
          <w:bCs/>
          <w:color w:val="000000"/>
        </w:rPr>
      </w:pPr>
      <w:r>
        <w:rPr>
          <w:rFonts w:ascii="Arial" w:eastAsia="Arial" w:hAnsi="Arial" w:cs="Arial"/>
          <w:b/>
          <w:color w:val="000000"/>
        </w:rPr>
        <w:t>Статья 6. Иерархия нормативных правовых актов</w:t>
      </w:r>
    </w:p>
    <w:p w14:paraId="02BB8CE8"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701955B4"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По степени юридической силы нормативные правовые акты располагаются в следующей иерархии:</w:t>
      </w:r>
    </w:p>
    <w:p w14:paraId="16F9C7CB"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hyperlink r:id="rId29" w:tooltip="https://cbd.minjust.gov.kg/1-2/edition/1202952/ru" w:history="1">
        <w:r>
          <w:rPr>
            <w:rStyle w:val="aff0"/>
            <w:rFonts w:ascii="Arial" w:eastAsia="Arial" w:hAnsi="Arial" w:cs="Arial"/>
          </w:rPr>
          <w:t>Конституция</w:t>
        </w:r>
      </w:hyperlink>
      <w:r>
        <w:rPr>
          <w:rFonts w:ascii="Arial" w:eastAsia="Arial" w:hAnsi="Arial" w:cs="Arial"/>
          <w:color w:val="000000"/>
        </w:rPr>
        <w:t xml:space="preserve">, закон, вносящий изменения и дополнения в </w:t>
      </w:r>
      <w:hyperlink r:id="rId30" w:tooltip="https://cbd.minjust.gov.kg/1-2/edition/1202952/ru" w:history="1">
        <w:r>
          <w:rPr>
            <w:rStyle w:val="aff0"/>
            <w:rFonts w:ascii="Arial" w:eastAsia="Arial" w:hAnsi="Arial" w:cs="Arial"/>
          </w:rPr>
          <w:t>Конституцию</w:t>
        </w:r>
      </w:hyperlink>
      <w:r>
        <w:rPr>
          <w:rFonts w:ascii="Arial" w:eastAsia="Arial" w:hAnsi="Arial" w:cs="Arial"/>
          <w:color w:val="000000"/>
        </w:rPr>
        <w:t>;</w:t>
      </w:r>
    </w:p>
    <w:p w14:paraId="0772626F"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конституционный закон;</w:t>
      </w:r>
    </w:p>
    <w:p w14:paraId="4A36EBD4"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кодекс;</w:t>
      </w:r>
    </w:p>
    <w:p w14:paraId="38020400"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закон;</w:t>
      </w:r>
    </w:p>
    <w:p w14:paraId="406041A0"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указ Президента;</w:t>
      </w:r>
    </w:p>
    <w:p w14:paraId="47C277DB"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постановление Жогорку Кенеша;</w:t>
      </w:r>
    </w:p>
    <w:p w14:paraId="0A7CF982"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постановление Кабинета Министров;</w:t>
      </w:r>
    </w:p>
    <w:p w14:paraId="777CA7BF"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акты Национального банка, Центральной комиссии по выборам и проведению референдумов;</w:t>
      </w:r>
    </w:p>
    <w:p w14:paraId="043C3B15"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н</w:t>
      </w:r>
      <w:r>
        <w:rPr>
          <w:rFonts w:ascii="Arial" w:eastAsia="Arial" w:hAnsi="Arial" w:cs="Arial"/>
          <w:color w:val="000000"/>
        </w:rPr>
        <w:t>ормативные правовые акты государственных органов и органов местного самоуправления, уполномоченных принимать (издавать) нормативные правовые акты, в соответствии с актами делегирования нормотворческих полномочий Кабинета Министров;</w:t>
      </w:r>
    </w:p>
    <w:p w14:paraId="15B34F4D"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нормативные правовые акт</w:t>
      </w:r>
      <w:r>
        <w:rPr>
          <w:rFonts w:ascii="Arial" w:eastAsia="Arial" w:hAnsi="Arial" w:cs="Arial"/>
          <w:color w:val="000000"/>
        </w:rPr>
        <w:t>ы представительных органов местного самоуправления.</w:t>
      </w:r>
    </w:p>
    <w:p w14:paraId="1AF5F911"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Нормативный правовой акт не должен противоречить нормативному правовому акту, имеющему по сравнению с ним более высокую юридическую силу.</w:t>
      </w:r>
    </w:p>
    <w:p w14:paraId="6960CE93"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 xml:space="preserve">3. В случае расхождения текста </w:t>
      </w:r>
      <w:hyperlink r:id="rId31" w:tooltip="https://cbd.minjust.gov.kg/1-2/edition/1202952/ru" w:history="1">
        <w:r>
          <w:rPr>
            <w:rStyle w:val="aff0"/>
            <w:rFonts w:ascii="Arial" w:eastAsia="Arial" w:hAnsi="Arial" w:cs="Arial"/>
          </w:rPr>
          <w:t>Конституции</w:t>
        </w:r>
      </w:hyperlink>
      <w:r>
        <w:rPr>
          <w:rFonts w:ascii="Arial" w:eastAsia="Arial" w:hAnsi="Arial" w:cs="Arial"/>
          <w:color w:val="000000"/>
        </w:rPr>
        <w:t xml:space="preserve"> и иных нормативных правовых актов Кыргызской Республики на государственном языке с текстом на официальном языке, текст на государственном языке считается оригиналом.</w:t>
      </w:r>
    </w:p>
    <w:p w14:paraId="41E1CF98"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4. (Утратила силу в соответствии с </w:t>
      </w:r>
      <w:hyperlink r:id="rId32" w:tooltip="https://cbd.minjust.gov.kg/4-5495/edition/28180/ru" w:history="1">
        <w:r>
          <w:rPr>
            <w:rStyle w:val="aff0"/>
            <w:rFonts w:ascii="Arial" w:eastAsia="Arial" w:hAnsi="Arial" w:cs="Arial"/>
            <w:i/>
          </w:rPr>
          <w:t>Законом</w:t>
        </w:r>
      </w:hyperlink>
      <w:r>
        <w:rPr>
          <w:rFonts w:ascii="Arial" w:eastAsia="Arial" w:hAnsi="Arial" w:cs="Arial"/>
          <w:i/>
          <w:color w:val="000000"/>
        </w:rPr>
        <w:t xml:space="preserve"> КР от 7 марта 2025 года № 51)</w:t>
      </w:r>
    </w:p>
    <w:p w14:paraId="0EE5CD2B"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Законов КР от </w:t>
      </w:r>
      <w:hyperlink r:id="rId33" w:tooltip="https://cbd.minjust.gov.kg/203939" w:history="1">
        <w:r>
          <w:rPr>
            <w:rStyle w:val="aff0"/>
            <w:rFonts w:ascii="Arial" w:eastAsia="Arial" w:hAnsi="Arial" w:cs="Arial"/>
            <w:i/>
            <w:iCs/>
          </w:rPr>
          <w:t>11 июля 2013 года № 131</w:t>
        </w:r>
      </w:hyperlink>
      <w:r>
        <w:rPr>
          <w:rFonts w:ascii="Arial" w:eastAsia="Arial" w:hAnsi="Arial" w:cs="Arial"/>
          <w:i/>
          <w:color w:val="000000"/>
        </w:rPr>
        <w:t xml:space="preserve">, </w:t>
      </w:r>
      <w:hyperlink r:id="rId34" w:tooltip="https://cbd.minjust.gov.kg/4-5495/edition/28180/ru" w:history="1">
        <w:r>
          <w:rPr>
            <w:rStyle w:val="aff0"/>
            <w:rFonts w:ascii="Arial" w:eastAsia="Arial" w:hAnsi="Arial" w:cs="Arial"/>
            <w:i/>
          </w:rPr>
          <w:t xml:space="preserve">7 марта 2025 года </w:t>
        </w:r>
        <w:r>
          <w:rPr>
            <w:rStyle w:val="aff0"/>
            <w:rFonts w:ascii="Arial" w:eastAsia="Arial" w:hAnsi="Arial" w:cs="Arial"/>
            <w:i/>
            <w:u w:val="none"/>
          </w:rPr>
          <w:t xml:space="preserve">№ </w:t>
        </w:r>
        <w:r>
          <w:rPr>
            <w:rStyle w:val="aff0"/>
            <w:rFonts w:ascii="Arial" w:eastAsia="Arial" w:hAnsi="Arial" w:cs="Arial"/>
            <w:i/>
          </w:rPr>
          <w:t>51</w:t>
        </w:r>
      </w:hyperlink>
      <w:r>
        <w:rPr>
          <w:rFonts w:ascii="Arial" w:eastAsia="Arial" w:hAnsi="Arial" w:cs="Arial"/>
          <w:i/>
          <w:color w:val="000000"/>
        </w:rPr>
        <w:t>)</w:t>
      </w:r>
    </w:p>
    <w:p w14:paraId="20FCA105" w14:textId="77777777" w:rsidR="005A1145" w:rsidRDefault="00561861">
      <w:pPr>
        <w:spacing w:line="276" w:lineRule="auto"/>
        <w:ind w:firstLine="850"/>
        <w:jc w:val="both"/>
        <w:rPr>
          <w:rFonts w:ascii="Arial" w:hAnsi="Arial" w:cs="Arial"/>
        </w:rPr>
      </w:pPr>
      <w:r>
        <w:rPr>
          <w:rFonts w:ascii="Arial" w:eastAsia="Arial" w:hAnsi="Arial" w:cs="Arial"/>
        </w:rPr>
        <w:t> </w:t>
      </w:r>
    </w:p>
    <w:p w14:paraId="16BA11B7" w14:textId="77777777" w:rsidR="005A1145" w:rsidRDefault="00561861">
      <w:pPr>
        <w:spacing w:line="276" w:lineRule="auto"/>
        <w:ind w:firstLine="850"/>
        <w:jc w:val="both"/>
        <w:rPr>
          <w:rFonts w:ascii="Arial" w:hAnsi="Arial" w:cs="Arial"/>
        </w:rPr>
      </w:pPr>
      <w:bookmarkStart w:id="3" w:name="st_7"/>
      <w:bookmarkEnd w:id="3"/>
      <w:r>
        <w:rPr>
          <w:rFonts w:ascii="Arial" w:eastAsia="Arial" w:hAnsi="Arial" w:cs="Arial"/>
          <w:b/>
          <w:bCs/>
        </w:rPr>
        <w:t>Статья 7. Способы обеспечения законности нормативных правовых актов</w:t>
      </w:r>
    </w:p>
    <w:p w14:paraId="7B46453C" w14:textId="77777777" w:rsidR="005A1145" w:rsidRDefault="00561861">
      <w:pPr>
        <w:spacing w:line="276" w:lineRule="auto"/>
        <w:ind w:firstLine="850"/>
        <w:jc w:val="both"/>
        <w:rPr>
          <w:rFonts w:ascii="Arial" w:hAnsi="Arial" w:cs="Arial"/>
        </w:rPr>
      </w:pPr>
      <w:r>
        <w:rPr>
          <w:rFonts w:ascii="Arial" w:eastAsia="Arial" w:hAnsi="Arial" w:cs="Arial"/>
        </w:rPr>
        <w:t> </w:t>
      </w:r>
    </w:p>
    <w:p w14:paraId="51DB11FF" w14:textId="77777777" w:rsidR="005A1145" w:rsidRDefault="00561861">
      <w:pPr>
        <w:spacing w:line="276" w:lineRule="auto"/>
        <w:ind w:firstLine="850"/>
        <w:jc w:val="both"/>
        <w:rPr>
          <w:rFonts w:ascii="Arial" w:hAnsi="Arial" w:cs="Arial"/>
        </w:rPr>
      </w:pPr>
      <w:r>
        <w:rPr>
          <w:rFonts w:ascii="Arial" w:eastAsia="Arial" w:hAnsi="Arial" w:cs="Arial"/>
        </w:rPr>
        <w:t>Способами обеспечения законности нормативных правовых актов являются:</w:t>
      </w:r>
    </w:p>
    <w:p w14:paraId="5C4E3F93" w14:textId="77777777" w:rsidR="005A1145" w:rsidRDefault="00561861">
      <w:pPr>
        <w:spacing w:line="276" w:lineRule="auto"/>
        <w:ind w:firstLine="850"/>
        <w:jc w:val="both"/>
        <w:rPr>
          <w:rFonts w:ascii="Arial" w:hAnsi="Arial" w:cs="Arial"/>
        </w:rPr>
      </w:pPr>
      <w:r>
        <w:rPr>
          <w:rFonts w:ascii="Arial" w:eastAsia="Arial" w:hAnsi="Arial" w:cs="Arial"/>
        </w:rPr>
        <w:t>принятие нормативного правового акта в установленном порядке;</w:t>
      </w:r>
    </w:p>
    <w:p w14:paraId="40E9BF5F" w14:textId="77777777" w:rsidR="005A1145" w:rsidRDefault="00561861">
      <w:pPr>
        <w:spacing w:line="276" w:lineRule="auto"/>
        <w:ind w:firstLine="850"/>
        <w:jc w:val="both"/>
        <w:rPr>
          <w:rFonts w:ascii="Arial" w:hAnsi="Arial" w:cs="Arial"/>
        </w:rPr>
      </w:pPr>
      <w:r>
        <w:rPr>
          <w:rFonts w:ascii="Arial" w:eastAsia="Arial" w:hAnsi="Arial" w:cs="Arial"/>
        </w:rPr>
        <w:t>включение нормативного правового акта в Государственный реестр нормативных правовых актов;</w:t>
      </w:r>
    </w:p>
    <w:p w14:paraId="625F789A" w14:textId="77777777" w:rsidR="005A1145" w:rsidRDefault="00561861">
      <w:pPr>
        <w:spacing w:line="276" w:lineRule="auto"/>
        <w:ind w:firstLine="850"/>
        <w:jc w:val="both"/>
        <w:rPr>
          <w:rFonts w:ascii="Arial" w:hAnsi="Arial" w:cs="Arial"/>
        </w:rPr>
      </w:pPr>
      <w:r>
        <w:rPr>
          <w:rFonts w:ascii="Arial" w:eastAsia="Arial" w:hAnsi="Arial" w:cs="Arial"/>
        </w:rPr>
        <w:t>официальное опубликование нормативного правового акта;</w:t>
      </w:r>
    </w:p>
    <w:p w14:paraId="03A284AA" w14:textId="77777777" w:rsidR="005A1145" w:rsidRDefault="00561861">
      <w:pPr>
        <w:spacing w:line="276" w:lineRule="auto"/>
        <w:ind w:firstLine="850"/>
        <w:jc w:val="both"/>
        <w:rPr>
          <w:rFonts w:ascii="Arial" w:hAnsi="Arial" w:cs="Arial"/>
        </w:rPr>
      </w:pPr>
      <w:r>
        <w:rPr>
          <w:rFonts w:ascii="Arial" w:eastAsia="Arial" w:hAnsi="Arial" w:cs="Arial"/>
        </w:rPr>
        <w:t>признание нормативного правового акта в установленном порядке неконституционным;</w:t>
      </w:r>
    </w:p>
    <w:p w14:paraId="0CC823A2" w14:textId="77777777" w:rsidR="005A1145" w:rsidRDefault="00561861">
      <w:pPr>
        <w:spacing w:line="276" w:lineRule="auto"/>
        <w:ind w:firstLine="850"/>
        <w:jc w:val="both"/>
        <w:rPr>
          <w:rFonts w:ascii="Arial" w:hAnsi="Arial" w:cs="Arial"/>
        </w:rPr>
      </w:pPr>
      <w:r>
        <w:rPr>
          <w:rFonts w:ascii="Arial" w:eastAsia="Arial" w:hAnsi="Arial" w:cs="Arial"/>
        </w:rPr>
        <w:t>признание нормативного правового акта в установленном порядке недействительным;</w:t>
      </w:r>
    </w:p>
    <w:p w14:paraId="750BC854" w14:textId="77777777" w:rsidR="005A1145" w:rsidRDefault="00561861">
      <w:pPr>
        <w:spacing w:line="276" w:lineRule="auto"/>
        <w:ind w:firstLine="850"/>
        <w:jc w:val="both"/>
        <w:rPr>
          <w:rFonts w:ascii="Arial" w:hAnsi="Arial" w:cs="Arial"/>
        </w:rPr>
      </w:pPr>
      <w:r>
        <w:rPr>
          <w:rFonts w:ascii="Arial" w:eastAsia="Arial" w:hAnsi="Arial" w:cs="Arial"/>
        </w:rPr>
        <w:t>отмена нормативного правового акта;</w:t>
      </w:r>
    </w:p>
    <w:p w14:paraId="60112D7C" w14:textId="77777777" w:rsidR="005A1145" w:rsidRDefault="00561861">
      <w:pPr>
        <w:spacing w:line="276" w:lineRule="auto"/>
        <w:ind w:firstLine="850"/>
        <w:jc w:val="both"/>
        <w:rPr>
          <w:rFonts w:ascii="Arial" w:hAnsi="Arial" w:cs="Arial"/>
        </w:rPr>
      </w:pPr>
      <w:r>
        <w:rPr>
          <w:rFonts w:ascii="Arial" w:eastAsia="Arial" w:hAnsi="Arial" w:cs="Arial"/>
        </w:rPr>
        <w:t>приостановление действия нормативного правового акта;</w:t>
      </w:r>
    </w:p>
    <w:p w14:paraId="0E0AC857" w14:textId="77777777" w:rsidR="005A1145" w:rsidRDefault="00561861">
      <w:pPr>
        <w:spacing w:line="276" w:lineRule="auto"/>
        <w:ind w:firstLine="850"/>
        <w:jc w:val="both"/>
        <w:rPr>
          <w:rFonts w:ascii="Arial" w:hAnsi="Arial" w:cs="Arial"/>
        </w:rPr>
      </w:pPr>
      <w:r>
        <w:rPr>
          <w:rFonts w:ascii="Arial" w:eastAsia="Arial" w:hAnsi="Arial" w:cs="Arial"/>
        </w:rPr>
        <w:t>признание акта утратившим силу.</w:t>
      </w:r>
    </w:p>
    <w:p w14:paraId="4EB4605C" w14:textId="77777777" w:rsidR="005A1145" w:rsidRDefault="00561861">
      <w:pPr>
        <w:spacing w:line="276" w:lineRule="auto"/>
        <w:ind w:firstLine="850"/>
        <w:jc w:val="both"/>
        <w:rPr>
          <w:rFonts w:ascii="Arial" w:hAnsi="Arial" w:cs="Arial"/>
        </w:rPr>
      </w:pPr>
      <w:r>
        <w:rPr>
          <w:rFonts w:ascii="Arial" w:eastAsia="Arial" w:hAnsi="Arial" w:cs="Arial"/>
        </w:rPr>
        <w:t> </w:t>
      </w:r>
    </w:p>
    <w:p w14:paraId="78E19072" w14:textId="77777777" w:rsidR="005A1145" w:rsidRDefault="00561861">
      <w:pPr>
        <w:spacing w:line="276" w:lineRule="auto"/>
        <w:ind w:firstLine="850"/>
        <w:jc w:val="both"/>
        <w:rPr>
          <w:rFonts w:ascii="Arial" w:hAnsi="Arial" w:cs="Arial"/>
        </w:rPr>
      </w:pPr>
      <w:bookmarkStart w:id="4" w:name="р8"/>
      <w:bookmarkStart w:id="5" w:name="st_8"/>
      <w:bookmarkEnd w:id="4"/>
      <w:bookmarkEnd w:id="5"/>
      <w:r>
        <w:rPr>
          <w:rFonts w:ascii="Arial" w:eastAsia="Arial" w:hAnsi="Arial" w:cs="Arial"/>
          <w:b/>
          <w:bCs/>
        </w:rPr>
        <w:t>Статья 8. Делегирование нормотворческих полномочий</w:t>
      </w:r>
    </w:p>
    <w:p w14:paraId="006F5C41" w14:textId="77777777" w:rsidR="005A1145" w:rsidRDefault="00561861">
      <w:pPr>
        <w:spacing w:line="276" w:lineRule="auto"/>
        <w:ind w:firstLine="850"/>
        <w:jc w:val="both"/>
        <w:rPr>
          <w:rFonts w:ascii="Arial" w:hAnsi="Arial" w:cs="Arial"/>
        </w:rPr>
      </w:pPr>
      <w:r>
        <w:rPr>
          <w:rFonts w:ascii="Arial" w:eastAsia="Arial" w:hAnsi="Arial" w:cs="Arial"/>
        </w:rPr>
        <w:t> </w:t>
      </w:r>
    </w:p>
    <w:p w14:paraId="4B32E063" w14:textId="77777777" w:rsidR="005A1145" w:rsidRDefault="00561861">
      <w:pPr>
        <w:spacing w:line="276" w:lineRule="auto"/>
        <w:ind w:firstLine="850"/>
        <w:jc w:val="both"/>
        <w:rPr>
          <w:rFonts w:ascii="Arial" w:hAnsi="Arial" w:cs="Arial"/>
        </w:rPr>
      </w:pPr>
      <w:r>
        <w:rPr>
          <w:rFonts w:ascii="Arial" w:eastAsia="Arial" w:hAnsi="Arial" w:cs="Arial"/>
        </w:rPr>
        <w:t>1. Нормотворческие органы вправе делегировать свои нормотворческие полномочия соответствующим государственным органам и органам местного самоуправления по вопросам их ведения.</w:t>
      </w:r>
    </w:p>
    <w:p w14:paraId="79D70756" w14:textId="77777777" w:rsidR="005A1145" w:rsidRDefault="00561861">
      <w:pPr>
        <w:spacing w:line="276" w:lineRule="auto"/>
        <w:ind w:firstLine="850"/>
        <w:jc w:val="both"/>
        <w:rPr>
          <w:rFonts w:ascii="Arial" w:hAnsi="Arial" w:cs="Arial"/>
        </w:rPr>
      </w:pPr>
      <w:r>
        <w:rPr>
          <w:rFonts w:ascii="Arial" w:eastAsia="Arial" w:hAnsi="Arial" w:cs="Arial"/>
        </w:rPr>
        <w:t>Делегирование нормотворческих полномочий осуществляется путем принятия нормотво</w:t>
      </w:r>
      <w:r>
        <w:rPr>
          <w:rFonts w:ascii="Arial" w:eastAsia="Arial" w:hAnsi="Arial" w:cs="Arial"/>
        </w:rPr>
        <w:t>рческим органом акта о делегировании нормотворческих полномочий.</w:t>
      </w:r>
    </w:p>
    <w:p w14:paraId="49415D96" w14:textId="77777777" w:rsidR="005A1145" w:rsidRDefault="00561861">
      <w:pPr>
        <w:spacing w:line="276" w:lineRule="auto"/>
        <w:ind w:firstLine="850"/>
        <w:jc w:val="both"/>
        <w:rPr>
          <w:rFonts w:ascii="Arial" w:hAnsi="Arial" w:cs="Arial"/>
        </w:rPr>
      </w:pPr>
      <w:r>
        <w:rPr>
          <w:rFonts w:ascii="Arial" w:eastAsia="Arial" w:hAnsi="Arial" w:cs="Arial"/>
        </w:rPr>
        <w:t>Делегирование нормотворческих полномочий в сфере регулирования предпринимательской деятельности не допускается.</w:t>
      </w:r>
    </w:p>
    <w:p w14:paraId="6BB01A55" w14:textId="77777777" w:rsidR="005A1145" w:rsidRDefault="00561861">
      <w:pPr>
        <w:spacing w:line="276" w:lineRule="auto"/>
        <w:ind w:firstLine="850"/>
        <w:jc w:val="both"/>
        <w:rPr>
          <w:rFonts w:ascii="Arial" w:hAnsi="Arial" w:cs="Arial"/>
        </w:rPr>
      </w:pPr>
      <w:r>
        <w:rPr>
          <w:rFonts w:ascii="Arial" w:eastAsia="Arial" w:hAnsi="Arial" w:cs="Arial"/>
        </w:rPr>
        <w:t>2. В акте о делегировании указывается, какому органу делегируются полномочия, к</w:t>
      </w:r>
      <w:r>
        <w:rPr>
          <w:rFonts w:ascii="Arial" w:eastAsia="Arial" w:hAnsi="Arial" w:cs="Arial"/>
        </w:rPr>
        <w:t>онкретное полномочие, на какой срок, а также вид акта, которым может быть реализовано делегированное полномочие.</w:t>
      </w:r>
    </w:p>
    <w:p w14:paraId="5DEF1CB9" w14:textId="77777777" w:rsidR="005A1145" w:rsidRDefault="00561861">
      <w:pPr>
        <w:spacing w:line="276" w:lineRule="auto"/>
        <w:ind w:firstLine="850"/>
        <w:jc w:val="both"/>
        <w:rPr>
          <w:rFonts w:ascii="Arial" w:hAnsi="Arial" w:cs="Arial"/>
        </w:rPr>
      </w:pPr>
      <w:r>
        <w:rPr>
          <w:rFonts w:ascii="Arial" w:eastAsia="Arial" w:hAnsi="Arial" w:cs="Arial"/>
        </w:rPr>
        <w:t>3. Орган, которому делегировано то или иное полномочие, не вправе его передать другому органу.</w:t>
      </w:r>
    </w:p>
    <w:p w14:paraId="392DCA23" w14:textId="77777777" w:rsidR="005A1145" w:rsidRDefault="00561861">
      <w:pPr>
        <w:spacing w:line="276" w:lineRule="auto"/>
        <w:ind w:firstLine="850"/>
        <w:jc w:val="both"/>
        <w:rPr>
          <w:rFonts w:ascii="Arial" w:hAnsi="Arial" w:cs="Arial"/>
        </w:rPr>
      </w:pPr>
      <w:r>
        <w:rPr>
          <w:rFonts w:ascii="Arial" w:eastAsia="Arial" w:hAnsi="Arial" w:cs="Arial"/>
        </w:rPr>
        <w:t>4. Орган, издавая нормативный правовой акт в пор</w:t>
      </w:r>
      <w:r>
        <w:rPr>
          <w:rFonts w:ascii="Arial" w:eastAsia="Arial" w:hAnsi="Arial" w:cs="Arial"/>
        </w:rPr>
        <w:t>ядке реализации делегированного полномочия, ссылается на акт нормотворческого органа, которым ему делегировано соответствующее полномочие.</w:t>
      </w:r>
    </w:p>
    <w:p w14:paraId="2CB06DE4" w14:textId="77777777" w:rsidR="005A1145" w:rsidRDefault="00561861">
      <w:pPr>
        <w:spacing w:line="276" w:lineRule="auto"/>
        <w:ind w:firstLine="850"/>
        <w:jc w:val="both"/>
        <w:rPr>
          <w:rFonts w:ascii="Arial" w:hAnsi="Arial" w:cs="Arial"/>
        </w:rPr>
      </w:pPr>
      <w:r>
        <w:rPr>
          <w:rFonts w:ascii="Arial" w:eastAsia="Arial" w:hAnsi="Arial" w:cs="Arial"/>
          <w:i/>
          <w:iCs/>
        </w:rPr>
        <w:t xml:space="preserve">(В редакции Закона КР от </w:t>
      </w:r>
      <w:hyperlink r:id="rId35" w:tooltip="https://cbd.minjust.gov.kg/205333" w:history="1">
        <w:r>
          <w:rPr>
            <w:rStyle w:val="aff0"/>
            <w:rFonts w:ascii="Arial" w:eastAsia="Arial" w:hAnsi="Arial" w:cs="Arial"/>
            <w:i/>
            <w:iCs/>
          </w:rPr>
          <w:t>7 и</w:t>
        </w:r>
        <w:r>
          <w:rPr>
            <w:rStyle w:val="aff0"/>
            <w:rFonts w:ascii="Arial" w:eastAsia="Arial" w:hAnsi="Arial" w:cs="Arial"/>
            <w:i/>
            <w:iCs/>
          </w:rPr>
          <w:t>юля 2014 года № 112</w:t>
        </w:r>
      </w:hyperlink>
      <w:r>
        <w:rPr>
          <w:rFonts w:ascii="Arial" w:eastAsia="Arial" w:hAnsi="Arial" w:cs="Arial"/>
          <w:i/>
          <w:iCs/>
        </w:rPr>
        <w:t>)</w:t>
      </w:r>
    </w:p>
    <w:p w14:paraId="0774A11E" w14:textId="77777777" w:rsidR="005A1145" w:rsidRDefault="00561861">
      <w:pPr>
        <w:spacing w:line="276" w:lineRule="auto"/>
        <w:ind w:firstLine="850"/>
        <w:jc w:val="both"/>
        <w:rPr>
          <w:rFonts w:ascii="Arial" w:hAnsi="Arial" w:cs="Arial"/>
        </w:rPr>
      </w:pPr>
      <w:r>
        <w:rPr>
          <w:rFonts w:ascii="Arial" w:eastAsia="Arial" w:hAnsi="Arial" w:cs="Arial"/>
        </w:rPr>
        <w:t> </w:t>
      </w:r>
    </w:p>
    <w:p w14:paraId="2055B4D9" w14:textId="77777777" w:rsidR="005A1145" w:rsidRDefault="00561861">
      <w:pPr>
        <w:spacing w:line="276" w:lineRule="auto"/>
        <w:ind w:firstLine="850"/>
        <w:jc w:val="both"/>
        <w:rPr>
          <w:rFonts w:ascii="Arial" w:hAnsi="Arial" w:cs="Arial"/>
        </w:rPr>
      </w:pPr>
      <w:bookmarkStart w:id="6" w:name="st_9"/>
      <w:bookmarkEnd w:id="6"/>
      <w:r>
        <w:rPr>
          <w:rFonts w:ascii="Arial" w:eastAsia="Arial" w:hAnsi="Arial" w:cs="Arial"/>
          <w:b/>
          <w:bCs/>
        </w:rPr>
        <w:t>Статья 9. Действие нормативного правового акта</w:t>
      </w:r>
    </w:p>
    <w:p w14:paraId="13079E1C" w14:textId="77777777" w:rsidR="005A1145" w:rsidRDefault="00561861">
      <w:pPr>
        <w:spacing w:line="276" w:lineRule="auto"/>
        <w:ind w:firstLine="850"/>
        <w:jc w:val="both"/>
        <w:rPr>
          <w:rFonts w:ascii="Arial" w:hAnsi="Arial" w:cs="Arial"/>
        </w:rPr>
      </w:pPr>
      <w:r>
        <w:rPr>
          <w:rFonts w:ascii="Arial" w:eastAsia="Arial" w:hAnsi="Arial" w:cs="Arial"/>
        </w:rPr>
        <w:t> </w:t>
      </w:r>
    </w:p>
    <w:p w14:paraId="26495145" w14:textId="77777777" w:rsidR="005A1145" w:rsidRDefault="00561861">
      <w:pPr>
        <w:spacing w:line="276" w:lineRule="auto"/>
        <w:ind w:firstLine="850"/>
        <w:jc w:val="both"/>
        <w:rPr>
          <w:rFonts w:ascii="Arial" w:hAnsi="Arial" w:cs="Arial"/>
        </w:rPr>
      </w:pPr>
      <w:r>
        <w:rPr>
          <w:rFonts w:ascii="Arial" w:eastAsia="Arial" w:hAnsi="Arial" w:cs="Arial"/>
        </w:rPr>
        <w:t>1. Нормативные правовые акты действуют на всей территории Кыргызской Республики со дня вступления их в силу и подлежат исполнению.</w:t>
      </w:r>
    </w:p>
    <w:p w14:paraId="65BF8746" w14:textId="77777777" w:rsidR="005A1145" w:rsidRDefault="00561861">
      <w:pPr>
        <w:spacing w:line="276" w:lineRule="auto"/>
        <w:ind w:firstLine="850"/>
        <w:jc w:val="both"/>
        <w:rPr>
          <w:rFonts w:ascii="Arial" w:hAnsi="Arial" w:cs="Arial"/>
        </w:rPr>
      </w:pPr>
      <w:r>
        <w:rPr>
          <w:rFonts w:ascii="Arial" w:eastAsia="Arial" w:hAnsi="Arial" w:cs="Arial"/>
        </w:rPr>
        <w:t>Нормативные правовые акты представительных органов ме</w:t>
      </w:r>
      <w:r>
        <w:rPr>
          <w:rFonts w:ascii="Arial" w:eastAsia="Arial" w:hAnsi="Arial" w:cs="Arial"/>
        </w:rPr>
        <w:t>стного самоуправления действуют на соответствующей территории со дня вступления их в силу и подлежат исполнению.</w:t>
      </w:r>
    </w:p>
    <w:p w14:paraId="7FB58602" w14:textId="77777777" w:rsidR="005A1145" w:rsidRDefault="00561861">
      <w:pPr>
        <w:spacing w:line="276" w:lineRule="auto"/>
        <w:ind w:firstLine="850"/>
        <w:jc w:val="both"/>
        <w:rPr>
          <w:rFonts w:ascii="Arial" w:hAnsi="Arial" w:cs="Arial"/>
        </w:rPr>
      </w:pPr>
      <w:r>
        <w:rPr>
          <w:rFonts w:ascii="Arial" w:eastAsia="Arial" w:hAnsi="Arial" w:cs="Arial"/>
        </w:rPr>
        <w:t>2. Нормативный правовой акт действует бессрочно, если в самом акте или акте о введении его в действие не предусмотрено иное.</w:t>
      </w:r>
    </w:p>
    <w:p w14:paraId="71E2E50C" w14:textId="77777777" w:rsidR="005A1145" w:rsidRDefault="00561861">
      <w:pPr>
        <w:spacing w:line="276" w:lineRule="auto"/>
        <w:ind w:firstLine="850"/>
        <w:jc w:val="both"/>
        <w:rPr>
          <w:rFonts w:ascii="Arial" w:hAnsi="Arial" w:cs="Arial"/>
        </w:rPr>
      </w:pPr>
      <w:r>
        <w:rPr>
          <w:rFonts w:ascii="Arial" w:eastAsia="Arial" w:hAnsi="Arial" w:cs="Arial"/>
        </w:rPr>
        <w:t>3. Срок действия м</w:t>
      </w:r>
      <w:r>
        <w:rPr>
          <w:rFonts w:ascii="Arial" w:eastAsia="Arial" w:hAnsi="Arial" w:cs="Arial"/>
        </w:rPr>
        <w:t>ожет быть установлен для всего нормативного правового акта или его отдельного структурного элемента. До истечения срока действия нормативного правового акта орган, издавший акт, может продлить действие акта на новый срок или придать ему бессрочный характер</w:t>
      </w:r>
      <w:r>
        <w:rPr>
          <w:rFonts w:ascii="Arial" w:eastAsia="Arial" w:hAnsi="Arial" w:cs="Arial"/>
        </w:rPr>
        <w:t>.</w:t>
      </w:r>
    </w:p>
    <w:p w14:paraId="2879F3F9" w14:textId="77777777" w:rsidR="005A1145" w:rsidRDefault="00561861">
      <w:pPr>
        <w:spacing w:line="276" w:lineRule="auto"/>
        <w:ind w:firstLine="850"/>
        <w:jc w:val="both"/>
        <w:rPr>
          <w:rFonts w:ascii="Arial" w:hAnsi="Arial" w:cs="Arial"/>
        </w:rPr>
      </w:pPr>
      <w:r>
        <w:rPr>
          <w:rFonts w:ascii="Arial" w:eastAsia="Arial" w:hAnsi="Arial" w:cs="Arial"/>
        </w:rPr>
        <w:t>4. Действие нормативного правового акта или его отдельного структурного элемента может быть приостановлено на определенный срок. Приостановление действия нормативного правового акта или его отдельного структурного элемента осуществляется отдельным нормат</w:t>
      </w:r>
      <w:r>
        <w:rPr>
          <w:rFonts w:ascii="Arial" w:eastAsia="Arial" w:hAnsi="Arial" w:cs="Arial"/>
        </w:rPr>
        <w:t>ивным правовым актом.</w:t>
      </w:r>
    </w:p>
    <w:p w14:paraId="69915F9C" w14:textId="77777777" w:rsidR="005A1145" w:rsidRDefault="00561861">
      <w:pPr>
        <w:spacing w:line="276" w:lineRule="auto"/>
        <w:ind w:firstLine="850"/>
        <w:jc w:val="both"/>
        <w:rPr>
          <w:rFonts w:ascii="Arial" w:hAnsi="Arial" w:cs="Arial"/>
        </w:rPr>
      </w:pPr>
      <w:r>
        <w:rPr>
          <w:rFonts w:ascii="Arial" w:eastAsia="Arial" w:hAnsi="Arial" w:cs="Arial"/>
        </w:rPr>
        <w:t>5. Действие нормативного правового акта не распространяется на отношения, возникшие до его введения в действие. Исключения из настоящего правила представляют случаи, когда обратная сила нормативного правового акта или его отдельного с</w:t>
      </w:r>
      <w:r>
        <w:rPr>
          <w:rFonts w:ascii="Arial" w:eastAsia="Arial" w:hAnsi="Arial" w:cs="Arial"/>
        </w:rPr>
        <w:t>труктурного элемента предусмотрена им самим или актом о введении в действие нормативного правового акта, а также когда устраняется или смягчается ответственность за правонарушение, предусмотренное ранее.</w:t>
      </w:r>
    </w:p>
    <w:p w14:paraId="090DE0CE" w14:textId="77777777" w:rsidR="005A1145" w:rsidRDefault="00561861">
      <w:pPr>
        <w:spacing w:line="276" w:lineRule="auto"/>
        <w:ind w:firstLine="850"/>
        <w:jc w:val="both"/>
        <w:rPr>
          <w:rFonts w:ascii="Arial" w:hAnsi="Arial" w:cs="Arial"/>
        </w:rPr>
      </w:pPr>
      <w:r>
        <w:rPr>
          <w:rFonts w:ascii="Arial" w:eastAsia="Arial" w:hAnsi="Arial" w:cs="Arial"/>
        </w:rPr>
        <w:t>Нормативные правовые акты, устанавливающие или усили</w:t>
      </w:r>
      <w:r>
        <w:rPr>
          <w:rFonts w:ascii="Arial" w:eastAsia="Arial" w:hAnsi="Arial" w:cs="Arial"/>
        </w:rPr>
        <w:t>вающие ответственность, возлагающие новые обязанности на граждан, юридических лиц или ухудшающие их положение, обратной силы не имеют.</w:t>
      </w:r>
    </w:p>
    <w:p w14:paraId="7475FF59" w14:textId="77777777" w:rsidR="005A1145" w:rsidRDefault="00561861">
      <w:pPr>
        <w:spacing w:line="276" w:lineRule="auto"/>
        <w:ind w:firstLine="850"/>
        <w:jc w:val="both"/>
        <w:rPr>
          <w:rFonts w:ascii="Arial" w:hAnsi="Arial" w:cs="Arial"/>
        </w:rPr>
      </w:pPr>
      <w:r>
        <w:rPr>
          <w:rFonts w:ascii="Arial" w:eastAsia="Arial" w:hAnsi="Arial" w:cs="Arial"/>
        </w:rPr>
        <w:t> </w:t>
      </w:r>
    </w:p>
    <w:p w14:paraId="6DD1E23B"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Статья 10. Прекращение действия, отмена нормативного правового акта (структурного элемента)</w:t>
      </w:r>
    </w:p>
    <w:p w14:paraId="27E0D6AA"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7797FA84"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Нормативный правовой акт (структурный элемент) прекращает свое действие в случаях:</w:t>
      </w:r>
    </w:p>
    <w:p w14:paraId="1C729417"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истечения срока, на который был рассчитан нормативный правовой акт (структурный элемент);</w:t>
      </w:r>
    </w:p>
    <w:p w14:paraId="72A7ECD3"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принятия нового нормативного правового акта, которому противоречат положения ран</w:t>
      </w:r>
      <w:r>
        <w:rPr>
          <w:rFonts w:ascii="Arial" w:eastAsia="Arial" w:hAnsi="Arial" w:cs="Arial"/>
          <w:color w:val="000000"/>
        </w:rPr>
        <w:t>ее принятого нормативного правового акта (структурного элемента) или который поглощает нормативный правовой акт (структурный элемент);</w:t>
      </w:r>
    </w:p>
    <w:p w14:paraId="2F355CE1"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признания нормативного правового акта (структурного элемента) неконституционным или недействительным в установленном зако</w:t>
      </w:r>
      <w:r>
        <w:rPr>
          <w:rFonts w:ascii="Arial" w:eastAsia="Arial" w:hAnsi="Arial" w:cs="Arial"/>
          <w:color w:val="000000"/>
        </w:rPr>
        <w:t>ном порядке;</w:t>
      </w:r>
    </w:p>
    <w:p w14:paraId="2D38F1E4"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признания нормативного правового акта (структурного элемента) утратившим силу или приостановления действия акта (структурного элемента) органом, принявшим этот акт, либо иным уполномоченным на то органом.</w:t>
      </w:r>
    </w:p>
    <w:p w14:paraId="7CA47C9C"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Решение суда о признании нормативно</w:t>
      </w:r>
      <w:r>
        <w:rPr>
          <w:rFonts w:ascii="Arial" w:eastAsia="Arial" w:hAnsi="Arial" w:cs="Arial"/>
          <w:color w:val="000000"/>
        </w:rPr>
        <w:t>го правового акта или его структурного элемента неконституционным или недействительным подлежит официальному опубликованию и направляется в государственные органы в порядке, определяемом Кабинетом Министров.</w:t>
      </w:r>
    </w:p>
    <w:p w14:paraId="4D4D6322"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Признание нормативного правового акта, его струк</w:t>
      </w:r>
      <w:r>
        <w:rPr>
          <w:rFonts w:ascii="Arial" w:eastAsia="Arial" w:hAnsi="Arial" w:cs="Arial"/>
          <w:color w:val="000000"/>
        </w:rPr>
        <w:t>турного элемента неконституционным или недействительным влечет отмену их действия либо приведение нормотворческим органом такого акта (структурного элемента) в соответствие с нормативным правовым актом, имеющим более высокую юридическую силу.</w:t>
      </w:r>
    </w:p>
    <w:p w14:paraId="2CE0EFF0"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3. Отмена дей</w:t>
      </w:r>
      <w:r>
        <w:rPr>
          <w:rFonts w:ascii="Arial" w:eastAsia="Arial" w:hAnsi="Arial" w:cs="Arial"/>
          <w:color w:val="000000"/>
        </w:rPr>
        <w:t>ствия нормативного правового акта в целом или его структурного элемента означает, что нормативный правовой акт или его структурный элемент перестает действовать с даты вступления в силу отменяющего нормативного правового акта или его структурного элемента.</w:t>
      </w:r>
    </w:p>
    <w:p w14:paraId="4C6182D5"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4. Признание утратившим силу нормативного правового акта в целом или его структурного элемента означает, что данный нормативный правовой акт или его структурный элемент перестает действовать со дня вступления в силу нормативного правового акта, который пр</w:t>
      </w:r>
      <w:r>
        <w:rPr>
          <w:rFonts w:ascii="Arial" w:eastAsia="Arial" w:hAnsi="Arial" w:cs="Arial"/>
          <w:color w:val="000000"/>
        </w:rPr>
        <w:t>изнает утратившим силу данный акт или его структурный элемент, если иное не предусмотрено в акте о признании утратившим силу.</w:t>
      </w:r>
    </w:p>
    <w:p w14:paraId="53E50B81"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Признание утратившим силу нормативного правового акта или его структурного элемента не влечет за собой каких-либо юридических посл</w:t>
      </w:r>
      <w:r>
        <w:rPr>
          <w:rFonts w:ascii="Arial" w:eastAsia="Arial" w:hAnsi="Arial" w:cs="Arial"/>
          <w:color w:val="000000"/>
        </w:rPr>
        <w:t>едствий для правоотношений, возникших до признания утратившим силу нормативного правового акта или его структурного элемента.</w:t>
      </w:r>
    </w:p>
    <w:p w14:paraId="14F743CF"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5. При отмене действия или признания утратившим силу нормативного правового акта или его структурного элемента, имеющего более выс</w:t>
      </w:r>
      <w:r>
        <w:rPr>
          <w:rFonts w:ascii="Arial" w:eastAsia="Arial" w:hAnsi="Arial" w:cs="Arial"/>
          <w:color w:val="000000"/>
        </w:rPr>
        <w:t>окую юридическую силу, нормативные правовые акты или их структурные элементы, основанные на отменяемом или признаваемом утратившим силу акте, также прекращают свое действие, если иное не предусмотрено в акте об отмене или признании утратившим силу.</w:t>
      </w:r>
    </w:p>
    <w:p w14:paraId="6CF11DE9"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6. Прио</w:t>
      </w:r>
      <w:r>
        <w:rPr>
          <w:rFonts w:ascii="Arial" w:eastAsia="Arial" w:hAnsi="Arial" w:cs="Arial"/>
          <w:color w:val="000000"/>
        </w:rPr>
        <w:t>становление действия нормативного правового акта или его отдельных норм, имеющего более высокую юридическую силу, влечет приостановление действий нормативных правовых актов или их отдельных норм, основанных на приостанавливаемом акте, если в акте о приоста</w:t>
      </w:r>
      <w:r>
        <w:rPr>
          <w:rFonts w:ascii="Arial" w:eastAsia="Arial" w:hAnsi="Arial" w:cs="Arial"/>
          <w:color w:val="000000"/>
        </w:rPr>
        <w:t>новлении не предусмотрено иное.</w:t>
      </w:r>
    </w:p>
    <w:p w14:paraId="791558F2"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Закона КР от </w:t>
      </w:r>
      <w:hyperlink r:id="rId36" w:tooltip="https://cbd.minjust.gov.kg/4-5495/edition/28180/ru" w:history="1">
        <w:r>
          <w:rPr>
            <w:rStyle w:val="aff0"/>
            <w:rFonts w:ascii="Arial" w:eastAsia="Arial" w:hAnsi="Arial" w:cs="Arial"/>
            <w:i/>
          </w:rPr>
          <w:t>7 марта 2025 года № 51</w:t>
        </w:r>
      </w:hyperlink>
      <w:r>
        <w:rPr>
          <w:rFonts w:ascii="Arial" w:eastAsia="Arial" w:hAnsi="Arial" w:cs="Arial"/>
          <w:i/>
          <w:color w:val="000000"/>
        </w:rPr>
        <w:t>)</w:t>
      </w:r>
    </w:p>
    <w:p w14:paraId="43022BEF" w14:textId="77777777" w:rsidR="005A1145" w:rsidRDefault="005A1145">
      <w:pPr>
        <w:spacing w:line="276" w:lineRule="auto"/>
        <w:ind w:firstLine="850"/>
        <w:jc w:val="both"/>
        <w:rPr>
          <w:rFonts w:ascii="Arial" w:hAnsi="Arial" w:cs="Arial"/>
        </w:rPr>
      </w:pPr>
    </w:p>
    <w:p w14:paraId="455C3894" w14:textId="77777777" w:rsidR="005A1145" w:rsidRDefault="00561861">
      <w:pPr>
        <w:spacing w:line="276" w:lineRule="auto"/>
        <w:ind w:firstLine="850"/>
        <w:jc w:val="both"/>
        <w:rPr>
          <w:rFonts w:ascii="Arial" w:hAnsi="Arial" w:cs="Arial"/>
        </w:rPr>
      </w:pPr>
      <w:r>
        <w:rPr>
          <w:rFonts w:ascii="Arial" w:eastAsia="Arial" w:hAnsi="Arial" w:cs="Arial"/>
        </w:rPr>
        <w:t> </w:t>
      </w:r>
    </w:p>
    <w:p w14:paraId="7DF36DEA" w14:textId="77777777" w:rsidR="005A1145" w:rsidRDefault="00561861">
      <w:pPr>
        <w:keepNext/>
        <w:spacing w:before="200" w:line="276" w:lineRule="auto"/>
        <w:ind w:firstLine="850"/>
        <w:jc w:val="center"/>
        <w:rPr>
          <w:rFonts w:ascii="Arial" w:hAnsi="Arial" w:cs="Arial"/>
        </w:rPr>
      </w:pPr>
      <w:r>
        <w:rPr>
          <w:rFonts w:ascii="Arial" w:eastAsia="Arial" w:hAnsi="Arial" w:cs="Arial"/>
          <w:b/>
          <w:bCs/>
        </w:rPr>
        <w:t>Глава 3</w:t>
      </w:r>
      <w:r>
        <w:rPr>
          <w:rFonts w:ascii="Arial" w:eastAsia="Arial" w:hAnsi="Arial" w:cs="Arial"/>
          <w:b/>
          <w:bCs/>
        </w:rPr>
        <w:br/>
      </w:r>
      <w:r>
        <w:rPr>
          <w:rFonts w:ascii="Arial" w:eastAsia="Arial" w:hAnsi="Arial" w:cs="Arial"/>
          <w:b/>
          <w:bCs/>
        </w:rPr>
        <w:t>Нормотворческая техника. Требования к оформлению нормативного правового акта</w:t>
      </w:r>
    </w:p>
    <w:p w14:paraId="7ECC9647" w14:textId="77777777" w:rsidR="005A1145" w:rsidRDefault="00561861">
      <w:pPr>
        <w:spacing w:line="276" w:lineRule="auto"/>
        <w:ind w:firstLine="850"/>
        <w:jc w:val="both"/>
        <w:rPr>
          <w:rFonts w:ascii="Arial" w:hAnsi="Arial" w:cs="Arial"/>
        </w:rPr>
      </w:pPr>
      <w:r>
        <w:rPr>
          <w:rFonts w:ascii="Arial" w:eastAsia="Arial" w:hAnsi="Arial" w:cs="Arial"/>
        </w:rPr>
        <w:t> </w:t>
      </w:r>
    </w:p>
    <w:p w14:paraId="09AE0DC5" w14:textId="77777777" w:rsidR="005A1145" w:rsidRDefault="00561861">
      <w:pPr>
        <w:spacing w:line="276" w:lineRule="auto"/>
        <w:ind w:firstLine="850"/>
        <w:jc w:val="both"/>
        <w:rPr>
          <w:rFonts w:ascii="Arial" w:hAnsi="Arial" w:cs="Arial"/>
        </w:rPr>
      </w:pPr>
      <w:bookmarkStart w:id="7" w:name="st_11"/>
      <w:bookmarkEnd w:id="7"/>
      <w:r>
        <w:rPr>
          <w:rFonts w:ascii="Arial" w:eastAsia="Arial" w:hAnsi="Arial" w:cs="Arial"/>
          <w:b/>
          <w:bCs/>
        </w:rPr>
        <w:t>Статья 11. Общие требования, предъявляемые к форме и структуре нормативного правового акта</w:t>
      </w:r>
    </w:p>
    <w:p w14:paraId="7552E84C" w14:textId="77777777" w:rsidR="005A1145" w:rsidRDefault="00561861">
      <w:pPr>
        <w:spacing w:line="276" w:lineRule="auto"/>
        <w:ind w:firstLine="850"/>
        <w:jc w:val="both"/>
        <w:rPr>
          <w:rFonts w:ascii="Arial" w:hAnsi="Arial" w:cs="Arial"/>
        </w:rPr>
      </w:pPr>
      <w:r>
        <w:rPr>
          <w:rFonts w:ascii="Arial" w:eastAsia="Arial" w:hAnsi="Arial" w:cs="Arial"/>
        </w:rPr>
        <w:t> </w:t>
      </w:r>
    </w:p>
    <w:p w14:paraId="08A6B27C" w14:textId="77777777" w:rsidR="005A1145" w:rsidRDefault="00561861">
      <w:pPr>
        <w:spacing w:line="276" w:lineRule="auto"/>
        <w:ind w:firstLine="850"/>
        <w:jc w:val="both"/>
        <w:rPr>
          <w:rFonts w:ascii="Arial" w:hAnsi="Arial" w:cs="Arial"/>
        </w:rPr>
      </w:pPr>
      <w:r>
        <w:rPr>
          <w:rFonts w:ascii="Arial" w:eastAsia="Arial" w:hAnsi="Arial" w:cs="Arial"/>
        </w:rPr>
        <w:t>1. Текст нормативного правового акта излагается с соблюдением норм литературного язы</w:t>
      </w:r>
      <w:r>
        <w:rPr>
          <w:rFonts w:ascii="Arial" w:eastAsia="Arial" w:hAnsi="Arial" w:cs="Arial"/>
        </w:rPr>
        <w:t>ка и юридической терминологии. Не допускается употребление устаревших и многозначных слов и выражений, эпитетов, метафор, сокращение слов. Текст статьи (пункта) не излагается повторно в других статьях (пунктах).</w:t>
      </w:r>
    </w:p>
    <w:p w14:paraId="7E19F0B9" w14:textId="77777777" w:rsidR="005A1145" w:rsidRDefault="00561861">
      <w:pPr>
        <w:spacing w:line="276" w:lineRule="auto"/>
        <w:ind w:firstLine="850"/>
        <w:jc w:val="both"/>
        <w:rPr>
          <w:rFonts w:ascii="Arial" w:hAnsi="Arial" w:cs="Arial"/>
        </w:rPr>
      </w:pPr>
      <w:r>
        <w:rPr>
          <w:rFonts w:ascii="Arial" w:eastAsia="Arial" w:hAnsi="Arial" w:cs="Arial"/>
        </w:rPr>
        <w:t>2. Нормативные правовые акты должны быть вну</w:t>
      </w:r>
      <w:r>
        <w:rPr>
          <w:rFonts w:ascii="Arial" w:eastAsia="Arial" w:hAnsi="Arial" w:cs="Arial"/>
        </w:rPr>
        <w:t>тренне согласованными, логично построенными и соответствовать нормотворческой технике.</w:t>
      </w:r>
    </w:p>
    <w:p w14:paraId="4434D375" w14:textId="77777777" w:rsidR="005A1145" w:rsidRDefault="00561861">
      <w:pPr>
        <w:spacing w:line="276" w:lineRule="auto"/>
        <w:ind w:firstLine="850"/>
        <w:jc w:val="both"/>
        <w:rPr>
          <w:rFonts w:ascii="Arial" w:hAnsi="Arial" w:cs="Arial"/>
        </w:rPr>
      </w:pPr>
      <w:r>
        <w:rPr>
          <w:rFonts w:ascii="Arial" w:eastAsia="Arial" w:hAnsi="Arial" w:cs="Arial"/>
        </w:rPr>
        <w:t xml:space="preserve">При изложении текста нормативного правового акта сначала размещаются общие, а затем конкретные положения. При изложении норм права следует избегать чрезмерно обобщенных </w:t>
      </w:r>
      <w:r>
        <w:rPr>
          <w:rFonts w:ascii="Arial" w:eastAsia="Arial" w:hAnsi="Arial" w:cs="Arial"/>
        </w:rPr>
        <w:t>либо чрезмерно детализированных формулировок.</w:t>
      </w:r>
    </w:p>
    <w:p w14:paraId="39A0F8DC" w14:textId="77777777" w:rsidR="005A1145" w:rsidRDefault="00561861">
      <w:pPr>
        <w:spacing w:line="276" w:lineRule="auto"/>
        <w:ind w:firstLine="850"/>
        <w:jc w:val="both"/>
        <w:rPr>
          <w:rFonts w:ascii="Arial" w:hAnsi="Arial" w:cs="Arial"/>
        </w:rPr>
      </w:pPr>
      <w:r>
        <w:rPr>
          <w:rFonts w:ascii="Arial" w:eastAsia="Arial" w:hAnsi="Arial" w:cs="Arial"/>
        </w:rPr>
        <w:t>3. Названия нормативного правового акта, части, раздела, подраздела, главы и статьи должны быть лаконичными, четко сформулированными и отражать их основное содержание. Термины и понятия, используемые в тексте н</w:t>
      </w:r>
      <w:r>
        <w:rPr>
          <w:rFonts w:ascii="Arial" w:eastAsia="Arial" w:hAnsi="Arial" w:cs="Arial"/>
        </w:rPr>
        <w:t>ормативного правового акта, должны быть понятными и однозначными. При необходимости уточнения терминов и понятий, используемых в нормативном правовом акте, в нем помещается статья (пункт), разъясняющая их значение.</w:t>
      </w:r>
    </w:p>
    <w:p w14:paraId="6F77E317" w14:textId="77777777" w:rsidR="005A1145" w:rsidRDefault="00561861">
      <w:pPr>
        <w:spacing w:line="276" w:lineRule="auto"/>
        <w:ind w:firstLine="850"/>
        <w:jc w:val="both"/>
        <w:rPr>
          <w:rFonts w:ascii="Arial" w:hAnsi="Arial" w:cs="Arial"/>
        </w:rPr>
      </w:pPr>
      <w:r>
        <w:rPr>
          <w:rFonts w:ascii="Arial" w:eastAsia="Arial" w:hAnsi="Arial" w:cs="Arial"/>
        </w:rPr>
        <w:t>Наз</w:t>
      </w:r>
      <w:r>
        <w:rPr>
          <w:rFonts w:ascii="Arial" w:eastAsia="Arial" w:hAnsi="Arial" w:cs="Arial"/>
        </w:rPr>
        <w:t>вание нормативного правового акта, предусматривающего изменение и (или) дополнение может содержать название нормативного правового акта, в который вносятся изменение и (или) дополнение, а также краткое указание на сферу регулируемых общественных отношений.</w:t>
      </w:r>
    </w:p>
    <w:p w14:paraId="654FDB05" w14:textId="77777777" w:rsidR="005A1145" w:rsidRDefault="00561861">
      <w:pPr>
        <w:spacing w:line="276" w:lineRule="auto"/>
        <w:ind w:firstLine="850"/>
        <w:jc w:val="both"/>
        <w:rPr>
          <w:rFonts w:ascii="Arial" w:hAnsi="Arial" w:cs="Arial"/>
        </w:rPr>
      </w:pPr>
      <w:r>
        <w:rPr>
          <w:rFonts w:ascii="Arial" w:eastAsia="Arial" w:hAnsi="Arial" w:cs="Arial"/>
        </w:rPr>
        <w:t>4. Изменения и (или) дополнения вносятся в основной нормативный правовой акт. Вносить изменения и (или) дополнения в основной нормативный правовой акт путем внесения изменений и (или) дополнений в изменяющий и (или) дополняющий его нормативный правовой ак</w:t>
      </w:r>
      <w:r>
        <w:rPr>
          <w:rFonts w:ascii="Arial" w:eastAsia="Arial" w:hAnsi="Arial" w:cs="Arial"/>
        </w:rPr>
        <w:t>т недопустимо.</w:t>
      </w:r>
    </w:p>
    <w:p w14:paraId="43923DC9" w14:textId="77777777" w:rsidR="005A1145" w:rsidRDefault="00561861">
      <w:pPr>
        <w:spacing w:line="276" w:lineRule="auto"/>
        <w:ind w:firstLine="850"/>
        <w:jc w:val="both"/>
        <w:rPr>
          <w:rFonts w:ascii="Arial" w:hAnsi="Arial" w:cs="Arial"/>
        </w:rPr>
      </w:pPr>
      <w:r>
        <w:rPr>
          <w:rFonts w:ascii="Arial" w:eastAsia="Arial" w:hAnsi="Arial" w:cs="Arial"/>
        </w:rPr>
        <w:t>5. Порядок вступления нормативного правового акта в силу и поручения государственным органам излагаются в виде заключительных положений.</w:t>
      </w:r>
    </w:p>
    <w:p w14:paraId="5C59223B" w14:textId="77777777" w:rsidR="005A1145" w:rsidRDefault="00561861">
      <w:pPr>
        <w:spacing w:line="276" w:lineRule="auto"/>
        <w:ind w:firstLine="850"/>
        <w:jc w:val="both"/>
        <w:rPr>
          <w:rFonts w:ascii="Arial" w:hAnsi="Arial" w:cs="Arial"/>
        </w:rPr>
      </w:pPr>
      <w:r>
        <w:rPr>
          <w:rFonts w:ascii="Arial" w:eastAsia="Arial" w:hAnsi="Arial" w:cs="Arial"/>
        </w:rPr>
        <w:t>6. Нормативные правовые акты должны иметь следующие реквизиты:</w:t>
      </w:r>
    </w:p>
    <w:p w14:paraId="628325F2" w14:textId="77777777" w:rsidR="005A1145" w:rsidRDefault="00561861">
      <w:pPr>
        <w:spacing w:line="276" w:lineRule="auto"/>
        <w:ind w:firstLine="850"/>
        <w:jc w:val="both"/>
        <w:rPr>
          <w:rFonts w:ascii="Arial" w:hAnsi="Arial" w:cs="Arial"/>
        </w:rPr>
      </w:pPr>
      <w:r>
        <w:rPr>
          <w:rFonts w:ascii="Arial" w:eastAsia="Arial" w:hAnsi="Arial" w:cs="Arial"/>
        </w:rPr>
        <w:t>государственный герб Кыргызской Республик</w:t>
      </w:r>
      <w:r>
        <w:rPr>
          <w:rFonts w:ascii="Arial" w:eastAsia="Arial" w:hAnsi="Arial" w:cs="Arial"/>
        </w:rPr>
        <w:t>и;</w:t>
      </w:r>
    </w:p>
    <w:p w14:paraId="5C53A00F" w14:textId="77777777" w:rsidR="005A1145" w:rsidRDefault="00561861">
      <w:pPr>
        <w:spacing w:line="276" w:lineRule="auto"/>
        <w:ind w:firstLine="850"/>
        <w:jc w:val="both"/>
        <w:rPr>
          <w:rFonts w:ascii="Arial" w:hAnsi="Arial" w:cs="Arial"/>
        </w:rPr>
      </w:pPr>
      <w:r>
        <w:rPr>
          <w:rFonts w:ascii="Arial" w:eastAsia="Arial" w:hAnsi="Arial" w:cs="Arial"/>
        </w:rPr>
        <w:t>указание на вид акта в соответствии со статьей 4 настоящего Закона;</w:t>
      </w:r>
    </w:p>
    <w:p w14:paraId="0F3055EA" w14:textId="77777777" w:rsidR="005A1145" w:rsidRDefault="00561861">
      <w:pPr>
        <w:spacing w:line="276" w:lineRule="auto"/>
        <w:ind w:firstLine="850"/>
        <w:jc w:val="both"/>
        <w:rPr>
          <w:rFonts w:ascii="Arial" w:hAnsi="Arial" w:cs="Arial"/>
        </w:rPr>
      </w:pPr>
      <w:r>
        <w:rPr>
          <w:rFonts w:ascii="Arial" w:eastAsia="Arial" w:hAnsi="Arial" w:cs="Arial"/>
        </w:rPr>
        <w:t>наименование, обозначающее предмет регулирования данного нормативного правового акта;</w:t>
      </w:r>
    </w:p>
    <w:p w14:paraId="4C5CAC27" w14:textId="77777777" w:rsidR="005A1145" w:rsidRDefault="00561861">
      <w:pPr>
        <w:spacing w:line="276" w:lineRule="auto"/>
        <w:ind w:firstLine="850"/>
        <w:jc w:val="both"/>
        <w:rPr>
          <w:rFonts w:ascii="Arial" w:hAnsi="Arial" w:cs="Arial"/>
        </w:rPr>
      </w:pPr>
      <w:r>
        <w:rPr>
          <w:rFonts w:ascii="Arial" w:eastAsia="Arial" w:hAnsi="Arial" w:cs="Arial"/>
        </w:rPr>
        <w:t>место и дата принятия;</w:t>
      </w:r>
    </w:p>
    <w:p w14:paraId="1A452C36" w14:textId="77777777" w:rsidR="005A1145" w:rsidRDefault="00561861">
      <w:pPr>
        <w:spacing w:line="276" w:lineRule="auto"/>
        <w:ind w:firstLine="850"/>
        <w:jc w:val="both"/>
        <w:rPr>
          <w:rFonts w:ascii="Arial" w:hAnsi="Arial" w:cs="Arial"/>
        </w:rPr>
      </w:pPr>
      <w:r>
        <w:rPr>
          <w:rFonts w:ascii="Arial" w:eastAsia="Arial" w:hAnsi="Arial" w:cs="Arial"/>
        </w:rPr>
        <w:t>регистрационный номер;</w:t>
      </w:r>
    </w:p>
    <w:p w14:paraId="6ABDD780" w14:textId="77777777" w:rsidR="005A1145" w:rsidRDefault="00561861">
      <w:pPr>
        <w:spacing w:line="276" w:lineRule="auto"/>
        <w:ind w:firstLine="850"/>
        <w:jc w:val="both"/>
        <w:rPr>
          <w:rFonts w:ascii="Arial" w:hAnsi="Arial" w:cs="Arial"/>
        </w:rPr>
      </w:pPr>
      <w:r>
        <w:rPr>
          <w:rFonts w:ascii="Arial" w:eastAsia="Arial" w:hAnsi="Arial" w:cs="Arial"/>
        </w:rPr>
        <w:t>подпись лица, уполномоченного подписывать соответству</w:t>
      </w:r>
      <w:r>
        <w:rPr>
          <w:rFonts w:ascii="Arial" w:eastAsia="Arial" w:hAnsi="Arial" w:cs="Arial"/>
        </w:rPr>
        <w:t>ющий нормативный правовой акт;</w:t>
      </w:r>
    </w:p>
    <w:p w14:paraId="10013912" w14:textId="77777777" w:rsidR="005A1145" w:rsidRDefault="00561861">
      <w:pPr>
        <w:spacing w:line="276" w:lineRule="auto"/>
        <w:ind w:firstLine="850"/>
        <w:jc w:val="both"/>
        <w:rPr>
          <w:rFonts w:ascii="Arial" w:hAnsi="Arial" w:cs="Arial"/>
        </w:rPr>
      </w:pPr>
      <w:r>
        <w:rPr>
          <w:rFonts w:ascii="Arial" w:eastAsia="Arial" w:hAnsi="Arial" w:cs="Arial"/>
        </w:rPr>
        <w:t>гербовая печать.</w:t>
      </w:r>
    </w:p>
    <w:p w14:paraId="19F72CC7" w14:textId="77777777" w:rsidR="005A1145" w:rsidRDefault="00561861">
      <w:pPr>
        <w:spacing w:line="276" w:lineRule="auto"/>
        <w:ind w:firstLine="850"/>
        <w:jc w:val="both"/>
        <w:rPr>
          <w:rFonts w:ascii="Arial" w:hAnsi="Arial" w:cs="Arial"/>
        </w:rPr>
      </w:pPr>
      <w:r>
        <w:rPr>
          <w:rFonts w:ascii="Arial" w:eastAsia="Arial" w:hAnsi="Arial" w:cs="Arial"/>
          <w:i/>
          <w:iCs/>
        </w:rPr>
        <w:t xml:space="preserve">(В редакции Закона КР от </w:t>
      </w:r>
      <w:hyperlink r:id="rId37" w:tooltip="https://cbd.minjust.gov.kg/203939" w:history="1">
        <w:r>
          <w:rPr>
            <w:rStyle w:val="aff0"/>
            <w:rFonts w:ascii="Arial" w:eastAsia="Arial" w:hAnsi="Arial" w:cs="Arial"/>
            <w:i/>
            <w:iCs/>
          </w:rPr>
          <w:t>11 июля 2013 года № 131</w:t>
        </w:r>
      </w:hyperlink>
      <w:r>
        <w:rPr>
          <w:rFonts w:ascii="Arial" w:eastAsia="Arial" w:hAnsi="Arial" w:cs="Arial"/>
          <w:i/>
          <w:iCs/>
        </w:rPr>
        <w:t>) </w:t>
      </w:r>
    </w:p>
    <w:p w14:paraId="3A7D7B7A" w14:textId="77777777" w:rsidR="005A1145" w:rsidRDefault="00561861">
      <w:pPr>
        <w:spacing w:line="276" w:lineRule="auto"/>
        <w:ind w:firstLine="850"/>
        <w:jc w:val="both"/>
        <w:rPr>
          <w:rFonts w:ascii="Arial" w:hAnsi="Arial" w:cs="Arial"/>
        </w:rPr>
      </w:pPr>
      <w:r>
        <w:rPr>
          <w:rFonts w:ascii="Arial" w:eastAsia="Arial" w:hAnsi="Arial" w:cs="Arial"/>
        </w:rPr>
        <w:t> </w:t>
      </w:r>
    </w:p>
    <w:p w14:paraId="7AF6BF19" w14:textId="77777777" w:rsidR="005A1145" w:rsidRDefault="00561861">
      <w:pPr>
        <w:spacing w:line="276" w:lineRule="auto"/>
        <w:ind w:firstLine="850"/>
        <w:jc w:val="both"/>
        <w:rPr>
          <w:rFonts w:ascii="Arial" w:hAnsi="Arial" w:cs="Arial"/>
        </w:rPr>
      </w:pPr>
      <w:bookmarkStart w:id="8" w:name="st_12"/>
      <w:bookmarkEnd w:id="8"/>
      <w:r>
        <w:rPr>
          <w:rFonts w:ascii="Arial" w:eastAsia="Arial" w:hAnsi="Arial" w:cs="Arial"/>
          <w:b/>
          <w:bCs/>
        </w:rPr>
        <w:t>Статья 12. Структурные элементы нормативного правового акта</w:t>
      </w:r>
    </w:p>
    <w:p w14:paraId="670E22BB" w14:textId="77777777" w:rsidR="005A1145" w:rsidRDefault="00561861">
      <w:pPr>
        <w:spacing w:line="276" w:lineRule="auto"/>
        <w:ind w:firstLine="850"/>
        <w:jc w:val="both"/>
        <w:rPr>
          <w:rFonts w:ascii="Arial" w:hAnsi="Arial" w:cs="Arial"/>
        </w:rPr>
      </w:pPr>
      <w:r>
        <w:rPr>
          <w:rFonts w:ascii="Arial" w:eastAsia="Arial" w:hAnsi="Arial" w:cs="Arial"/>
        </w:rPr>
        <w:t> </w:t>
      </w:r>
    </w:p>
    <w:p w14:paraId="24575B7E" w14:textId="77777777" w:rsidR="005A1145" w:rsidRDefault="00561861">
      <w:pPr>
        <w:spacing w:line="276" w:lineRule="auto"/>
        <w:ind w:firstLine="850"/>
        <w:jc w:val="both"/>
        <w:rPr>
          <w:rFonts w:ascii="Arial" w:hAnsi="Arial" w:cs="Arial"/>
        </w:rPr>
      </w:pPr>
      <w:r>
        <w:rPr>
          <w:rFonts w:ascii="Arial" w:eastAsia="Arial" w:hAnsi="Arial" w:cs="Arial"/>
        </w:rPr>
        <w:t>1. С</w:t>
      </w:r>
      <w:r>
        <w:rPr>
          <w:rFonts w:ascii="Arial" w:eastAsia="Arial" w:hAnsi="Arial" w:cs="Arial"/>
        </w:rPr>
        <w:t>труктурными элементами нормативного правового акта являются части, разделы, подразделы, главы, параграфы, статьи, части статей, пункты, подпункты и абзацы.</w:t>
      </w:r>
    </w:p>
    <w:p w14:paraId="465DB868" w14:textId="77777777" w:rsidR="005A1145" w:rsidRDefault="00561861">
      <w:pPr>
        <w:spacing w:line="276" w:lineRule="auto"/>
        <w:ind w:firstLine="850"/>
        <w:jc w:val="both"/>
        <w:rPr>
          <w:rFonts w:ascii="Arial" w:hAnsi="Arial" w:cs="Arial"/>
        </w:rPr>
      </w:pPr>
      <w:r>
        <w:rPr>
          <w:rFonts w:ascii="Arial" w:eastAsia="Arial" w:hAnsi="Arial" w:cs="Arial"/>
        </w:rPr>
        <w:t xml:space="preserve">2. Преамбула (введение) - самостоятельная, не являющаяся обязательной, часть нормативного правового </w:t>
      </w:r>
      <w:r>
        <w:rPr>
          <w:rFonts w:ascii="Arial" w:eastAsia="Arial" w:hAnsi="Arial" w:cs="Arial"/>
        </w:rPr>
        <w:t>акта, содержащая информацию о причинах, условиях и целях его принятия (издания). Включение нормативных предписаний в преамбулу не допускается.</w:t>
      </w:r>
    </w:p>
    <w:p w14:paraId="14783A23" w14:textId="77777777" w:rsidR="005A1145" w:rsidRDefault="00561861">
      <w:pPr>
        <w:spacing w:line="276" w:lineRule="auto"/>
        <w:ind w:firstLine="850"/>
        <w:jc w:val="both"/>
        <w:rPr>
          <w:rFonts w:ascii="Arial" w:hAnsi="Arial" w:cs="Arial"/>
        </w:rPr>
      </w:pPr>
      <w:r>
        <w:rPr>
          <w:rFonts w:ascii="Arial" w:eastAsia="Arial" w:hAnsi="Arial" w:cs="Arial"/>
        </w:rPr>
        <w:t>3. Большие по объему нормативные правовые акты (такие как кодексы) делятся на части.</w:t>
      </w:r>
    </w:p>
    <w:p w14:paraId="635B07B6" w14:textId="77777777" w:rsidR="005A1145" w:rsidRDefault="00561861">
      <w:pPr>
        <w:spacing w:line="276" w:lineRule="auto"/>
        <w:ind w:firstLine="850"/>
        <w:jc w:val="both"/>
        <w:rPr>
          <w:rFonts w:ascii="Arial" w:hAnsi="Arial" w:cs="Arial"/>
        </w:rPr>
      </w:pPr>
      <w:r>
        <w:rPr>
          <w:rFonts w:ascii="Arial" w:eastAsia="Arial" w:hAnsi="Arial" w:cs="Arial"/>
        </w:rPr>
        <w:t>Часть нормативного правового акта объединяет разделы, обозначается словами и может иметь наименование.</w:t>
      </w:r>
    </w:p>
    <w:p w14:paraId="3643B765" w14:textId="77777777" w:rsidR="005A1145" w:rsidRDefault="00561861">
      <w:pPr>
        <w:spacing w:line="276" w:lineRule="auto"/>
        <w:ind w:firstLine="850"/>
        <w:jc w:val="both"/>
        <w:rPr>
          <w:rFonts w:ascii="Arial" w:hAnsi="Arial" w:cs="Arial"/>
        </w:rPr>
      </w:pPr>
      <w:r>
        <w:rPr>
          <w:rFonts w:ascii="Arial" w:eastAsia="Arial" w:hAnsi="Arial" w:cs="Arial"/>
        </w:rPr>
        <w:t>4. Раздел объединяет близкие по содержанию главы.</w:t>
      </w:r>
    </w:p>
    <w:p w14:paraId="5EDF7535" w14:textId="77777777" w:rsidR="005A1145" w:rsidRDefault="00561861">
      <w:pPr>
        <w:spacing w:line="276" w:lineRule="auto"/>
        <w:ind w:firstLine="850"/>
        <w:jc w:val="both"/>
        <w:rPr>
          <w:rFonts w:ascii="Arial" w:hAnsi="Arial" w:cs="Arial"/>
        </w:rPr>
      </w:pPr>
      <w:r>
        <w:rPr>
          <w:rFonts w:ascii="Arial" w:eastAsia="Arial" w:hAnsi="Arial" w:cs="Arial"/>
        </w:rPr>
        <w:t>Разделы обозначаются римскими цифрами и должны иметь наименование, которое пишется прописными буквами п</w:t>
      </w:r>
      <w:r>
        <w:rPr>
          <w:rFonts w:ascii="Arial" w:eastAsia="Arial" w:hAnsi="Arial" w:cs="Arial"/>
        </w:rPr>
        <w:t>о центру страницы. В зависимости от объема разделы могут состоять из подразделов. Подразделы обозначаются арабскими цифрами и имеют наименование, которое пишется прописными буквами по центру страницы вслед за цифрами. Введение структурного элемента "раздел</w:t>
      </w:r>
      <w:r>
        <w:rPr>
          <w:rFonts w:ascii="Arial" w:eastAsia="Arial" w:hAnsi="Arial" w:cs="Arial"/>
        </w:rPr>
        <w:t>", если в нормативном правовом акте нет глав, не допускается.</w:t>
      </w:r>
    </w:p>
    <w:p w14:paraId="3DA05216" w14:textId="77777777" w:rsidR="005A1145" w:rsidRDefault="00561861">
      <w:pPr>
        <w:spacing w:line="276" w:lineRule="auto"/>
        <w:ind w:firstLine="850"/>
        <w:jc w:val="both"/>
        <w:rPr>
          <w:rFonts w:ascii="Arial" w:hAnsi="Arial" w:cs="Arial"/>
        </w:rPr>
      </w:pPr>
      <w:r>
        <w:rPr>
          <w:rFonts w:ascii="Arial" w:eastAsia="Arial" w:hAnsi="Arial" w:cs="Arial"/>
        </w:rPr>
        <w:t>5. Близкие по содержанию статьи (пункты) значительных по объему нормативных правовых актов могут объединяться в главы.</w:t>
      </w:r>
    </w:p>
    <w:p w14:paraId="4A79FC0B" w14:textId="77777777" w:rsidR="005A1145" w:rsidRDefault="00561861">
      <w:pPr>
        <w:spacing w:line="276" w:lineRule="auto"/>
        <w:ind w:firstLine="850"/>
        <w:jc w:val="both"/>
        <w:rPr>
          <w:rFonts w:ascii="Arial" w:hAnsi="Arial" w:cs="Arial"/>
        </w:rPr>
      </w:pPr>
      <w:r>
        <w:rPr>
          <w:rFonts w:ascii="Arial" w:eastAsia="Arial" w:hAnsi="Arial" w:cs="Arial"/>
        </w:rPr>
        <w:t>Главы обозначаются арабскими цифрами и должны иметь наименование, которое п</w:t>
      </w:r>
      <w:r>
        <w:rPr>
          <w:rFonts w:ascii="Arial" w:eastAsia="Arial" w:hAnsi="Arial" w:cs="Arial"/>
        </w:rPr>
        <w:t>ишется прописными буквами по центру страницы.</w:t>
      </w:r>
    </w:p>
    <w:p w14:paraId="44C71AF8" w14:textId="77777777" w:rsidR="005A1145" w:rsidRDefault="00561861">
      <w:pPr>
        <w:spacing w:line="276" w:lineRule="auto"/>
        <w:ind w:firstLine="850"/>
        <w:jc w:val="both"/>
        <w:rPr>
          <w:rFonts w:ascii="Arial" w:hAnsi="Arial" w:cs="Arial"/>
        </w:rPr>
      </w:pPr>
      <w:r>
        <w:rPr>
          <w:rFonts w:ascii="Arial" w:eastAsia="Arial" w:hAnsi="Arial" w:cs="Arial"/>
        </w:rPr>
        <w:t>Главы нормативных правовых актов большого объема могут быть разделены на параграфы. Параграфы обозначаются знаком "§", имеют порядковый номер, обозначаемый арабскими цифрами.</w:t>
      </w:r>
    </w:p>
    <w:p w14:paraId="2562884B" w14:textId="77777777" w:rsidR="005A1145" w:rsidRDefault="00561861">
      <w:pPr>
        <w:spacing w:line="276" w:lineRule="auto"/>
        <w:ind w:firstLine="850"/>
        <w:jc w:val="both"/>
        <w:rPr>
          <w:rFonts w:ascii="Arial" w:hAnsi="Arial" w:cs="Arial"/>
        </w:rPr>
      </w:pPr>
      <w:r>
        <w:rPr>
          <w:rFonts w:ascii="Arial" w:eastAsia="Arial" w:hAnsi="Arial" w:cs="Arial"/>
        </w:rPr>
        <w:t>6. Конституция, конституционные зак</w:t>
      </w:r>
      <w:r>
        <w:rPr>
          <w:rFonts w:ascii="Arial" w:eastAsia="Arial" w:hAnsi="Arial" w:cs="Arial"/>
        </w:rPr>
        <w:t>оны, кодексы, законы состоят из статей, иные нормативные правовые акты - из пунктов.</w:t>
      </w:r>
    </w:p>
    <w:p w14:paraId="501363D0" w14:textId="77777777" w:rsidR="005A1145" w:rsidRDefault="00561861">
      <w:pPr>
        <w:spacing w:line="276" w:lineRule="auto"/>
        <w:ind w:firstLine="850"/>
        <w:jc w:val="both"/>
        <w:rPr>
          <w:rFonts w:ascii="Arial" w:hAnsi="Arial" w:cs="Arial"/>
        </w:rPr>
      </w:pPr>
      <w:r>
        <w:rPr>
          <w:rFonts w:ascii="Arial" w:eastAsia="Arial" w:hAnsi="Arial" w:cs="Arial"/>
        </w:rPr>
        <w:t>Статьи (пункты) - основные структурные элементы нормативного правового акта, содержащие нормативные предписания.</w:t>
      </w:r>
    </w:p>
    <w:p w14:paraId="12E8EFBE" w14:textId="77777777" w:rsidR="005A1145" w:rsidRDefault="00561861">
      <w:pPr>
        <w:spacing w:line="276" w:lineRule="auto"/>
        <w:ind w:firstLine="850"/>
        <w:jc w:val="both"/>
        <w:rPr>
          <w:rFonts w:ascii="Arial" w:hAnsi="Arial" w:cs="Arial"/>
        </w:rPr>
      </w:pPr>
      <w:r>
        <w:rPr>
          <w:rFonts w:ascii="Arial" w:eastAsia="Arial" w:hAnsi="Arial" w:cs="Arial"/>
        </w:rPr>
        <w:t>Статьи должны иметь название, кроме статей законов, вносящ</w:t>
      </w:r>
      <w:r>
        <w:rPr>
          <w:rFonts w:ascii="Arial" w:eastAsia="Arial" w:hAnsi="Arial" w:cs="Arial"/>
        </w:rPr>
        <w:t>их изменения и дополнения в действующие законы. Статьи обозначаются арабскими цифрами и состоят из частей, содержащих отдельные нормы права.</w:t>
      </w:r>
    </w:p>
    <w:p w14:paraId="0D4202F3" w14:textId="77777777" w:rsidR="005A1145" w:rsidRDefault="00561861">
      <w:pPr>
        <w:spacing w:line="276" w:lineRule="auto"/>
        <w:ind w:firstLine="850"/>
        <w:jc w:val="both"/>
        <w:rPr>
          <w:rFonts w:ascii="Arial" w:hAnsi="Arial" w:cs="Arial"/>
        </w:rPr>
      </w:pPr>
      <w:r>
        <w:rPr>
          <w:rFonts w:ascii="Arial" w:eastAsia="Arial" w:hAnsi="Arial" w:cs="Arial"/>
        </w:rPr>
        <w:t>Части статьи обозначаются арабской цифрой с точкой и подразделяются на пункты, обозначаемые арабскими цифрами с зак</w:t>
      </w:r>
      <w:r>
        <w:rPr>
          <w:rFonts w:ascii="Arial" w:eastAsia="Arial" w:hAnsi="Arial" w:cs="Arial"/>
        </w:rPr>
        <w:t>рывающей круглой скобкой.</w:t>
      </w:r>
    </w:p>
    <w:p w14:paraId="3877DD39" w14:textId="77777777" w:rsidR="005A1145" w:rsidRDefault="00561861">
      <w:pPr>
        <w:spacing w:line="276" w:lineRule="auto"/>
        <w:ind w:firstLine="850"/>
        <w:jc w:val="both"/>
        <w:rPr>
          <w:rFonts w:ascii="Arial" w:hAnsi="Arial" w:cs="Arial"/>
        </w:rPr>
      </w:pPr>
      <w:r>
        <w:rPr>
          <w:rFonts w:ascii="Arial" w:eastAsia="Arial" w:hAnsi="Arial" w:cs="Arial"/>
        </w:rPr>
        <w:t>Пункты подразделяются на подпункты, обозначаемые строчными буквами алфавита с закрывающей круглой скобкой.</w:t>
      </w:r>
    </w:p>
    <w:p w14:paraId="696EAF58" w14:textId="77777777" w:rsidR="005A1145" w:rsidRDefault="00561861">
      <w:pPr>
        <w:spacing w:line="276" w:lineRule="auto"/>
        <w:ind w:firstLine="850"/>
        <w:jc w:val="both"/>
        <w:rPr>
          <w:rFonts w:ascii="Arial" w:hAnsi="Arial" w:cs="Arial"/>
        </w:rPr>
      </w:pPr>
      <w:r>
        <w:rPr>
          <w:rFonts w:ascii="Arial" w:eastAsia="Arial" w:hAnsi="Arial" w:cs="Arial"/>
        </w:rPr>
        <w:t>Пункты статей Конституции, пункты иных нормативных правовых актов не имеют названия, обозначаются арабскими цифрами с точко</w:t>
      </w:r>
      <w:r>
        <w:rPr>
          <w:rFonts w:ascii="Arial" w:eastAsia="Arial" w:hAnsi="Arial" w:cs="Arial"/>
        </w:rPr>
        <w:t>й и могут состоять из подпунктов и (или) абзацев, подпункты - из абзацев. Подпункты обозначаются арабскими цифрами или буквами алфавита с закрывающей круглой скобкой.</w:t>
      </w:r>
    </w:p>
    <w:p w14:paraId="5649A26D" w14:textId="77777777" w:rsidR="005A1145" w:rsidRDefault="00561861">
      <w:pPr>
        <w:spacing w:line="276" w:lineRule="auto"/>
        <w:ind w:firstLine="850"/>
        <w:jc w:val="both"/>
        <w:rPr>
          <w:rFonts w:ascii="Arial" w:hAnsi="Arial" w:cs="Arial"/>
        </w:rPr>
      </w:pPr>
      <w:r>
        <w:rPr>
          <w:rFonts w:ascii="Arial" w:eastAsia="Arial" w:hAnsi="Arial" w:cs="Arial"/>
        </w:rPr>
        <w:t>Абзац - часть статьи, пункта или подпункта, представляющая собой смысловое единство, выде</w:t>
      </w:r>
      <w:r>
        <w:rPr>
          <w:rFonts w:ascii="Arial" w:eastAsia="Arial" w:hAnsi="Arial" w:cs="Arial"/>
        </w:rPr>
        <w:t>ляемое отступом в первой строке и начинающееся со строчной буквы, кроме первого абзаца части статьи (пункта), который начинается с прописной буквы. Абзацы заканчиваются точкой с запятой (кроме последнего абзаца).</w:t>
      </w:r>
    </w:p>
    <w:p w14:paraId="61E9192B" w14:textId="77777777" w:rsidR="005A1145" w:rsidRDefault="00561861">
      <w:pPr>
        <w:spacing w:line="276" w:lineRule="auto"/>
        <w:ind w:firstLine="850"/>
        <w:jc w:val="both"/>
        <w:rPr>
          <w:rFonts w:ascii="Arial" w:hAnsi="Arial" w:cs="Arial"/>
        </w:rPr>
      </w:pPr>
      <w:r>
        <w:rPr>
          <w:rFonts w:ascii="Arial" w:eastAsia="Arial" w:hAnsi="Arial" w:cs="Arial"/>
        </w:rPr>
        <w:t>Если предыдущий абзац статьи (пункта) закан</w:t>
      </w:r>
      <w:r>
        <w:rPr>
          <w:rFonts w:ascii="Arial" w:eastAsia="Arial" w:hAnsi="Arial" w:cs="Arial"/>
        </w:rPr>
        <w:t>чивается точкой и по смысловому значению требует продолжения абзацем, то такой абзац начинается с прописной буквы.</w:t>
      </w:r>
    </w:p>
    <w:p w14:paraId="46778433" w14:textId="77777777" w:rsidR="005A1145" w:rsidRDefault="00561861">
      <w:pPr>
        <w:spacing w:line="276" w:lineRule="auto"/>
        <w:ind w:firstLine="850"/>
        <w:jc w:val="both"/>
        <w:rPr>
          <w:rFonts w:ascii="Arial" w:hAnsi="Arial" w:cs="Arial"/>
        </w:rPr>
      </w:pPr>
      <w:r>
        <w:rPr>
          <w:rFonts w:ascii="Arial" w:eastAsia="Arial" w:hAnsi="Arial" w:cs="Arial"/>
        </w:rPr>
        <w:t>Абзац не имеет цифрового или буквенного обозначения.</w:t>
      </w:r>
    </w:p>
    <w:p w14:paraId="721782D9" w14:textId="77777777" w:rsidR="005A1145" w:rsidRDefault="00561861">
      <w:pPr>
        <w:spacing w:line="276" w:lineRule="auto"/>
        <w:ind w:firstLine="850"/>
        <w:jc w:val="both"/>
        <w:rPr>
          <w:rFonts w:ascii="Arial" w:hAnsi="Arial" w:cs="Arial"/>
        </w:rPr>
      </w:pPr>
      <w:r>
        <w:rPr>
          <w:rFonts w:ascii="Arial" w:eastAsia="Arial" w:hAnsi="Arial" w:cs="Arial"/>
        </w:rPr>
        <w:t>7. Нумерация разделов, глав, статей нормативного правового акта должна быть сквозной.</w:t>
      </w:r>
    </w:p>
    <w:p w14:paraId="0B03B55F" w14:textId="77777777" w:rsidR="005A1145" w:rsidRDefault="00561861">
      <w:pPr>
        <w:spacing w:line="276" w:lineRule="auto"/>
        <w:ind w:firstLine="850"/>
        <w:jc w:val="both"/>
        <w:rPr>
          <w:rFonts w:ascii="Arial" w:hAnsi="Arial" w:cs="Arial"/>
        </w:rPr>
      </w:pPr>
      <w:r>
        <w:rPr>
          <w:rFonts w:ascii="Arial" w:eastAsia="Arial" w:hAnsi="Arial" w:cs="Arial"/>
        </w:rPr>
        <w:t>Самостоятельной, а не сквозной, является нумерация подпунктов в каждом пункте, параграфов в каждой главе и нумерация подразделов в каждом разделе нормативного правового а</w:t>
      </w:r>
      <w:r>
        <w:rPr>
          <w:rFonts w:ascii="Arial" w:eastAsia="Arial" w:hAnsi="Arial" w:cs="Arial"/>
        </w:rPr>
        <w:t>кта.</w:t>
      </w:r>
    </w:p>
    <w:p w14:paraId="2851BEC7" w14:textId="77777777" w:rsidR="005A1145" w:rsidRDefault="00561861">
      <w:pPr>
        <w:spacing w:line="276" w:lineRule="auto"/>
        <w:ind w:firstLine="850"/>
        <w:jc w:val="both"/>
        <w:rPr>
          <w:rFonts w:ascii="Arial" w:hAnsi="Arial" w:cs="Arial"/>
        </w:rPr>
      </w:pPr>
      <w:r>
        <w:rPr>
          <w:rFonts w:ascii="Arial" w:eastAsia="Arial" w:hAnsi="Arial" w:cs="Arial"/>
        </w:rPr>
        <w:t>8. Недопустимо изменять нумерацию частей, разделов, глав, статей (пунктов) нормативного правового акта при внесении в него изменений и (или) дополнений и признании утратившими силу структурных элементов нормативного правового акта.</w:t>
      </w:r>
    </w:p>
    <w:p w14:paraId="631093C9" w14:textId="77777777" w:rsidR="005A1145" w:rsidRDefault="00561861">
      <w:pPr>
        <w:spacing w:line="276" w:lineRule="auto"/>
        <w:ind w:firstLine="850"/>
        <w:jc w:val="both"/>
        <w:rPr>
          <w:rFonts w:ascii="Arial" w:hAnsi="Arial" w:cs="Arial"/>
        </w:rPr>
      </w:pPr>
      <w:r>
        <w:rPr>
          <w:rFonts w:ascii="Arial" w:eastAsia="Arial" w:hAnsi="Arial" w:cs="Arial"/>
        </w:rPr>
        <w:t>Если дополнения вно</w:t>
      </w:r>
      <w:r>
        <w:rPr>
          <w:rFonts w:ascii="Arial" w:eastAsia="Arial" w:hAnsi="Arial" w:cs="Arial"/>
        </w:rPr>
        <w:t>сятся в конец нормативного правового акта, то необходимо продолжать имеющуюся нумерацию частей, разделов, глав, статей, пунктов.</w:t>
      </w:r>
    </w:p>
    <w:p w14:paraId="0E026867" w14:textId="77777777" w:rsidR="005A1145" w:rsidRDefault="00561861">
      <w:pPr>
        <w:spacing w:line="276" w:lineRule="auto"/>
        <w:ind w:firstLine="850"/>
        <w:jc w:val="both"/>
        <w:rPr>
          <w:rFonts w:ascii="Arial" w:hAnsi="Arial" w:cs="Arial"/>
        </w:rPr>
      </w:pPr>
      <w:r>
        <w:rPr>
          <w:rFonts w:ascii="Arial" w:eastAsia="Arial" w:hAnsi="Arial" w:cs="Arial"/>
        </w:rPr>
        <w:t>Если нормативный правовой акт дополняется новыми структурными элементами на стыке существующих, то новые структурные элементы о</w:t>
      </w:r>
      <w:r>
        <w:rPr>
          <w:rFonts w:ascii="Arial" w:eastAsia="Arial" w:hAnsi="Arial" w:cs="Arial"/>
        </w:rPr>
        <w:t>бозначаются дополнительно цифрами, помещаемыми над основным цифровым или буквенным обозначением.</w:t>
      </w:r>
    </w:p>
    <w:p w14:paraId="0D6BFDDB" w14:textId="77777777" w:rsidR="005A1145" w:rsidRDefault="00561861">
      <w:pPr>
        <w:spacing w:line="276" w:lineRule="auto"/>
        <w:ind w:firstLine="850"/>
        <w:jc w:val="both"/>
        <w:rPr>
          <w:rFonts w:ascii="Arial" w:hAnsi="Arial" w:cs="Arial"/>
        </w:rPr>
      </w:pPr>
      <w:r>
        <w:rPr>
          <w:rFonts w:ascii="Arial" w:eastAsia="Arial" w:hAnsi="Arial" w:cs="Arial"/>
        </w:rPr>
        <w:t>9. Примечания включаются непосредственно в текст того структурного элемента, к которому они относятся.</w:t>
      </w:r>
    </w:p>
    <w:p w14:paraId="02F66426" w14:textId="77777777" w:rsidR="005A1145" w:rsidRDefault="00561861">
      <w:pPr>
        <w:spacing w:line="276" w:lineRule="auto"/>
        <w:ind w:firstLine="850"/>
        <w:jc w:val="both"/>
        <w:rPr>
          <w:rFonts w:ascii="Arial" w:hAnsi="Arial" w:cs="Arial"/>
        </w:rPr>
      </w:pPr>
      <w:r>
        <w:rPr>
          <w:rFonts w:ascii="Arial" w:eastAsia="Arial" w:hAnsi="Arial" w:cs="Arial"/>
        </w:rPr>
        <w:t xml:space="preserve">10. Нормативные правовые акты могут иметь приложения, в </w:t>
      </w:r>
      <w:r>
        <w:rPr>
          <w:rFonts w:ascii="Arial" w:eastAsia="Arial" w:hAnsi="Arial" w:cs="Arial"/>
        </w:rPr>
        <w:t>которых помещаются различного рода перечни, таблицы, графики, тарифы, карты, образцы бланков, документов, схем и т.д.</w:t>
      </w:r>
    </w:p>
    <w:p w14:paraId="416CB203" w14:textId="77777777" w:rsidR="005A1145" w:rsidRDefault="00561861">
      <w:pPr>
        <w:spacing w:line="276" w:lineRule="auto"/>
        <w:ind w:firstLine="850"/>
        <w:jc w:val="both"/>
        <w:rPr>
          <w:rFonts w:ascii="Arial" w:hAnsi="Arial" w:cs="Arial"/>
        </w:rPr>
      </w:pPr>
      <w:r>
        <w:rPr>
          <w:rFonts w:ascii="Arial" w:eastAsia="Arial" w:hAnsi="Arial" w:cs="Arial"/>
        </w:rPr>
        <w:t>Если имеется несколько приложений, то они нумеруются арабскими цифрами без указания знака "№". При ссылках на приложения в тексте акта зна</w:t>
      </w:r>
      <w:r>
        <w:rPr>
          <w:rFonts w:ascii="Arial" w:eastAsia="Arial" w:hAnsi="Arial" w:cs="Arial"/>
        </w:rPr>
        <w:t>к "№" также не указывается.</w:t>
      </w:r>
    </w:p>
    <w:p w14:paraId="01F5FD61" w14:textId="77777777" w:rsidR="005A1145" w:rsidRDefault="00561861">
      <w:pPr>
        <w:spacing w:line="276" w:lineRule="auto"/>
        <w:ind w:firstLine="850"/>
        <w:jc w:val="both"/>
        <w:rPr>
          <w:rFonts w:ascii="Arial" w:hAnsi="Arial" w:cs="Arial"/>
        </w:rPr>
      </w:pPr>
      <w:r>
        <w:rPr>
          <w:rFonts w:ascii="Arial" w:eastAsia="Arial" w:hAnsi="Arial" w:cs="Arial"/>
        </w:rPr>
        <w:t>Юридическая сила нормативного правового акта и его приложений одинакова.</w:t>
      </w:r>
    </w:p>
    <w:p w14:paraId="55062603" w14:textId="77777777" w:rsidR="005A1145" w:rsidRDefault="00561861">
      <w:pPr>
        <w:spacing w:line="276" w:lineRule="auto"/>
        <w:ind w:firstLine="850"/>
        <w:jc w:val="both"/>
        <w:rPr>
          <w:rFonts w:ascii="Arial" w:hAnsi="Arial" w:cs="Arial"/>
        </w:rPr>
      </w:pPr>
      <w:r>
        <w:rPr>
          <w:rFonts w:ascii="Arial" w:eastAsia="Arial" w:hAnsi="Arial" w:cs="Arial"/>
        </w:rPr>
        <w:t>Обозначение приложения располагается в правом верхнем углу страницы после текста нормативного правового акта без указания на регистрационный номер и дату п</w:t>
      </w:r>
      <w:r>
        <w:rPr>
          <w:rFonts w:ascii="Arial" w:eastAsia="Arial" w:hAnsi="Arial" w:cs="Arial"/>
        </w:rPr>
        <w:t>одписания акта.</w:t>
      </w:r>
    </w:p>
    <w:p w14:paraId="67ED2EA3" w14:textId="77777777" w:rsidR="005A1145" w:rsidRDefault="00561861">
      <w:pPr>
        <w:spacing w:line="276" w:lineRule="auto"/>
        <w:ind w:firstLine="850"/>
        <w:jc w:val="both"/>
        <w:rPr>
          <w:rFonts w:ascii="Arial" w:hAnsi="Arial" w:cs="Arial"/>
        </w:rPr>
      </w:pPr>
      <w:r>
        <w:rPr>
          <w:rFonts w:ascii="Arial" w:eastAsia="Arial" w:hAnsi="Arial" w:cs="Arial"/>
        </w:rPr>
        <w:t>Наименование приложения располагается по центру страницы и печатается полужирным шрифтом.</w:t>
      </w:r>
    </w:p>
    <w:p w14:paraId="11230320" w14:textId="77777777" w:rsidR="005A1145" w:rsidRDefault="00561861">
      <w:pPr>
        <w:spacing w:line="276" w:lineRule="auto"/>
        <w:ind w:firstLine="850"/>
        <w:jc w:val="both"/>
        <w:rPr>
          <w:rFonts w:ascii="Arial" w:hAnsi="Arial" w:cs="Arial"/>
        </w:rPr>
      </w:pPr>
      <w:r>
        <w:rPr>
          <w:rFonts w:ascii="Arial" w:eastAsia="Arial" w:hAnsi="Arial" w:cs="Arial"/>
        </w:rPr>
        <w:t> </w:t>
      </w:r>
    </w:p>
    <w:p w14:paraId="073BA949" w14:textId="77777777" w:rsidR="005A1145" w:rsidRDefault="00561861">
      <w:pPr>
        <w:spacing w:line="276" w:lineRule="auto"/>
        <w:ind w:firstLine="850"/>
        <w:jc w:val="both"/>
        <w:rPr>
          <w:rFonts w:ascii="Arial" w:hAnsi="Arial" w:cs="Arial"/>
        </w:rPr>
      </w:pPr>
      <w:bookmarkStart w:id="9" w:name="st_13"/>
      <w:bookmarkEnd w:id="9"/>
      <w:r>
        <w:rPr>
          <w:rFonts w:ascii="Arial" w:eastAsia="Arial" w:hAnsi="Arial" w:cs="Arial"/>
          <w:b/>
          <w:bCs/>
        </w:rPr>
        <w:t>Статья 13. Особенности структуры кодекса</w:t>
      </w:r>
    </w:p>
    <w:p w14:paraId="16DA1403" w14:textId="77777777" w:rsidR="005A1145" w:rsidRDefault="00561861">
      <w:pPr>
        <w:spacing w:line="276" w:lineRule="auto"/>
        <w:ind w:firstLine="850"/>
        <w:jc w:val="both"/>
        <w:rPr>
          <w:rFonts w:ascii="Arial" w:hAnsi="Arial" w:cs="Arial"/>
        </w:rPr>
      </w:pPr>
      <w:r>
        <w:rPr>
          <w:rFonts w:ascii="Arial" w:eastAsia="Arial" w:hAnsi="Arial" w:cs="Arial"/>
        </w:rPr>
        <w:t> </w:t>
      </w:r>
    </w:p>
    <w:p w14:paraId="473E7D4C" w14:textId="77777777" w:rsidR="005A1145" w:rsidRDefault="00561861">
      <w:pPr>
        <w:spacing w:line="276" w:lineRule="auto"/>
        <w:ind w:firstLine="850"/>
        <w:jc w:val="both"/>
        <w:rPr>
          <w:rFonts w:ascii="Arial" w:hAnsi="Arial" w:cs="Arial"/>
        </w:rPr>
      </w:pPr>
      <w:r>
        <w:rPr>
          <w:rFonts w:ascii="Arial" w:eastAsia="Arial" w:hAnsi="Arial" w:cs="Arial"/>
        </w:rPr>
        <w:t>1. Разделы кодифицированного нормативного правового акта (кодекса) могут объединяться в общую и особенную части.</w:t>
      </w:r>
    </w:p>
    <w:p w14:paraId="4359AE04" w14:textId="77777777" w:rsidR="005A1145" w:rsidRDefault="00561861">
      <w:pPr>
        <w:spacing w:line="276" w:lineRule="auto"/>
        <w:ind w:firstLine="850"/>
        <w:jc w:val="both"/>
        <w:rPr>
          <w:rFonts w:ascii="Arial" w:hAnsi="Arial" w:cs="Arial"/>
        </w:rPr>
      </w:pPr>
      <w:r>
        <w:rPr>
          <w:rFonts w:ascii="Arial" w:eastAsia="Arial" w:hAnsi="Arial" w:cs="Arial"/>
        </w:rPr>
        <w:t>2. Общая часть кодифицированного нормативного правового акта (кодекса) должна содержать:</w:t>
      </w:r>
    </w:p>
    <w:p w14:paraId="6275AE63" w14:textId="77777777" w:rsidR="005A1145" w:rsidRDefault="00561861">
      <w:pPr>
        <w:spacing w:line="276" w:lineRule="auto"/>
        <w:ind w:firstLine="850"/>
        <w:jc w:val="both"/>
        <w:rPr>
          <w:rFonts w:ascii="Arial" w:hAnsi="Arial" w:cs="Arial"/>
        </w:rPr>
      </w:pPr>
      <w:r>
        <w:rPr>
          <w:rFonts w:ascii="Arial" w:eastAsia="Arial" w:hAnsi="Arial" w:cs="Arial"/>
        </w:rPr>
        <w:t>фундаментальные положения (принципы, определения понят</w:t>
      </w:r>
      <w:r>
        <w:rPr>
          <w:rFonts w:ascii="Arial" w:eastAsia="Arial" w:hAnsi="Arial" w:cs="Arial"/>
        </w:rPr>
        <w:t>ий, основные институты);</w:t>
      </w:r>
    </w:p>
    <w:p w14:paraId="57AFEB1F" w14:textId="77777777" w:rsidR="005A1145" w:rsidRDefault="00561861">
      <w:pPr>
        <w:spacing w:line="276" w:lineRule="auto"/>
        <w:ind w:firstLine="850"/>
        <w:jc w:val="both"/>
        <w:rPr>
          <w:rFonts w:ascii="Arial" w:hAnsi="Arial" w:cs="Arial"/>
        </w:rPr>
      </w:pPr>
      <w:r>
        <w:rPr>
          <w:rFonts w:ascii="Arial" w:eastAsia="Arial" w:hAnsi="Arial" w:cs="Arial"/>
        </w:rPr>
        <w:t>специализированные нормативные положения;</w:t>
      </w:r>
    </w:p>
    <w:p w14:paraId="12DBF854" w14:textId="77777777" w:rsidR="005A1145" w:rsidRDefault="00561861">
      <w:pPr>
        <w:spacing w:line="276" w:lineRule="auto"/>
        <w:ind w:firstLine="850"/>
        <w:jc w:val="both"/>
        <w:rPr>
          <w:rFonts w:ascii="Arial" w:hAnsi="Arial" w:cs="Arial"/>
        </w:rPr>
      </w:pPr>
      <w:r>
        <w:rPr>
          <w:rFonts w:ascii="Arial" w:eastAsia="Arial" w:hAnsi="Arial" w:cs="Arial"/>
        </w:rPr>
        <w:t>иные исходные нормативные положения, которые характеризуются высокой степенью обобщенности, стабильности и закладывают правовую основу использования (применения) норм особенной части.</w:t>
      </w:r>
    </w:p>
    <w:p w14:paraId="1BD26FDB" w14:textId="77777777" w:rsidR="005A1145" w:rsidRDefault="00561861">
      <w:pPr>
        <w:spacing w:line="276" w:lineRule="auto"/>
        <w:ind w:firstLine="850"/>
        <w:jc w:val="both"/>
        <w:rPr>
          <w:rFonts w:ascii="Arial" w:hAnsi="Arial" w:cs="Arial"/>
        </w:rPr>
      </w:pPr>
      <w:r>
        <w:rPr>
          <w:rFonts w:ascii="Arial" w:eastAsia="Arial" w:hAnsi="Arial" w:cs="Arial"/>
        </w:rPr>
        <w:t>3. Ос</w:t>
      </w:r>
      <w:r>
        <w:rPr>
          <w:rFonts w:ascii="Arial" w:eastAsia="Arial" w:hAnsi="Arial" w:cs="Arial"/>
        </w:rPr>
        <w:t>обенная часть кодифицированного нормативного правового акта (кодекса) может содержать нормы, которые обозначают:</w:t>
      </w:r>
    </w:p>
    <w:p w14:paraId="7319E704" w14:textId="77777777" w:rsidR="005A1145" w:rsidRDefault="00561861">
      <w:pPr>
        <w:spacing w:line="276" w:lineRule="auto"/>
        <w:ind w:firstLine="850"/>
        <w:jc w:val="both"/>
        <w:rPr>
          <w:rFonts w:ascii="Arial" w:hAnsi="Arial" w:cs="Arial"/>
        </w:rPr>
      </w:pPr>
      <w:r>
        <w:rPr>
          <w:rFonts w:ascii="Arial" w:eastAsia="Arial" w:hAnsi="Arial" w:cs="Arial"/>
        </w:rPr>
        <w:t>вид и меру (правила) возможного и должного поведения (юридические права и обязанности);</w:t>
      </w:r>
    </w:p>
    <w:p w14:paraId="43C08914" w14:textId="77777777" w:rsidR="005A1145" w:rsidRDefault="00561861">
      <w:pPr>
        <w:spacing w:line="276" w:lineRule="auto"/>
        <w:ind w:firstLine="850"/>
        <w:jc w:val="both"/>
        <w:rPr>
          <w:rFonts w:ascii="Arial" w:hAnsi="Arial" w:cs="Arial"/>
        </w:rPr>
      </w:pPr>
      <w:r>
        <w:rPr>
          <w:rFonts w:ascii="Arial" w:eastAsia="Arial" w:hAnsi="Arial" w:cs="Arial"/>
        </w:rPr>
        <w:t>вид и меру негативных (отрицательных) последствий возмо</w:t>
      </w:r>
      <w:r>
        <w:rPr>
          <w:rFonts w:ascii="Arial" w:eastAsia="Arial" w:hAnsi="Arial" w:cs="Arial"/>
        </w:rPr>
        <w:t>жных нарушений норм права (юридическую ответственность).</w:t>
      </w:r>
    </w:p>
    <w:p w14:paraId="4C578B39" w14:textId="77777777" w:rsidR="005A1145" w:rsidRDefault="00561861">
      <w:pPr>
        <w:spacing w:line="276" w:lineRule="auto"/>
        <w:ind w:firstLine="850"/>
        <w:jc w:val="both"/>
        <w:rPr>
          <w:rFonts w:ascii="Arial" w:hAnsi="Arial" w:cs="Arial"/>
        </w:rPr>
      </w:pPr>
      <w:r>
        <w:rPr>
          <w:rFonts w:ascii="Arial" w:eastAsia="Arial" w:hAnsi="Arial" w:cs="Arial"/>
        </w:rPr>
        <w:t> </w:t>
      </w:r>
    </w:p>
    <w:p w14:paraId="5584E412" w14:textId="77777777" w:rsidR="005A1145" w:rsidRDefault="00561861">
      <w:pPr>
        <w:spacing w:line="276" w:lineRule="auto"/>
        <w:ind w:firstLine="850"/>
        <w:jc w:val="both"/>
        <w:rPr>
          <w:rFonts w:ascii="Arial" w:hAnsi="Arial" w:cs="Arial"/>
        </w:rPr>
      </w:pPr>
      <w:bookmarkStart w:id="10" w:name="st_14"/>
      <w:bookmarkEnd w:id="10"/>
      <w:r>
        <w:rPr>
          <w:rFonts w:ascii="Arial" w:eastAsia="Arial" w:hAnsi="Arial" w:cs="Arial"/>
          <w:b/>
          <w:bCs/>
        </w:rPr>
        <w:t>Статья 14. Использование специальных обозначений</w:t>
      </w:r>
    </w:p>
    <w:p w14:paraId="662E62A0" w14:textId="77777777" w:rsidR="005A1145" w:rsidRDefault="00561861">
      <w:pPr>
        <w:spacing w:line="276" w:lineRule="auto"/>
        <w:ind w:firstLine="850"/>
        <w:jc w:val="both"/>
        <w:rPr>
          <w:rFonts w:ascii="Arial" w:hAnsi="Arial" w:cs="Arial"/>
        </w:rPr>
      </w:pPr>
      <w:r>
        <w:rPr>
          <w:rFonts w:ascii="Arial" w:eastAsia="Arial" w:hAnsi="Arial" w:cs="Arial"/>
        </w:rPr>
        <w:t> </w:t>
      </w:r>
    </w:p>
    <w:p w14:paraId="1C8A7708" w14:textId="77777777" w:rsidR="005A1145" w:rsidRDefault="00561861">
      <w:pPr>
        <w:spacing w:line="276" w:lineRule="auto"/>
        <w:ind w:firstLine="850"/>
        <w:jc w:val="both"/>
        <w:rPr>
          <w:rFonts w:ascii="Arial" w:hAnsi="Arial" w:cs="Arial"/>
        </w:rPr>
      </w:pPr>
      <w:r>
        <w:rPr>
          <w:rFonts w:ascii="Arial" w:eastAsia="Arial" w:hAnsi="Arial" w:cs="Arial"/>
        </w:rPr>
        <w:t>1. В текстах нормативных правовых актов могут быть использованы специальные обозначения в виде рисунков, аббревиатур, эмблем, географических изобр</w:t>
      </w:r>
      <w:r>
        <w:rPr>
          <w:rFonts w:ascii="Arial" w:eastAsia="Arial" w:hAnsi="Arial" w:cs="Arial"/>
        </w:rPr>
        <w:t>ажений, символов и других.</w:t>
      </w:r>
    </w:p>
    <w:p w14:paraId="07053EC2" w14:textId="77777777" w:rsidR="005A1145" w:rsidRDefault="00561861">
      <w:pPr>
        <w:spacing w:line="276" w:lineRule="auto"/>
        <w:ind w:firstLine="850"/>
        <w:jc w:val="both"/>
        <w:rPr>
          <w:rFonts w:ascii="Arial" w:hAnsi="Arial" w:cs="Arial"/>
        </w:rPr>
      </w:pPr>
      <w:r>
        <w:rPr>
          <w:rFonts w:ascii="Arial" w:eastAsia="Arial" w:hAnsi="Arial" w:cs="Arial"/>
        </w:rPr>
        <w:t>2. Специальные обозначения, использованные в нормативном правовом акте, понимаются в том значении, в каком они употребляются в соответствующей специальной области.</w:t>
      </w:r>
    </w:p>
    <w:p w14:paraId="6F454B93" w14:textId="77777777" w:rsidR="005A1145" w:rsidRDefault="00561861">
      <w:pPr>
        <w:spacing w:line="276" w:lineRule="auto"/>
        <w:ind w:firstLine="850"/>
        <w:jc w:val="both"/>
        <w:rPr>
          <w:rFonts w:ascii="Arial" w:hAnsi="Arial" w:cs="Arial"/>
        </w:rPr>
      </w:pPr>
      <w:r>
        <w:rPr>
          <w:rFonts w:ascii="Arial" w:eastAsia="Arial" w:hAnsi="Arial" w:cs="Arial"/>
        </w:rPr>
        <w:t> </w:t>
      </w:r>
    </w:p>
    <w:p w14:paraId="507141F5" w14:textId="77777777" w:rsidR="005A1145" w:rsidRDefault="00561861">
      <w:pPr>
        <w:spacing w:line="276" w:lineRule="auto"/>
        <w:ind w:firstLine="850"/>
        <w:jc w:val="both"/>
        <w:rPr>
          <w:rFonts w:ascii="Arial" w:hAnsi="Arial" w:cs="Arial"/>
        </w:rPr>
      </w:pPr>
      <w:bookmarkStart w:id="11" w:name="st_15"/>
      <w:bookmarkEnd w:id="11"/>
      <w:r>
        <w:rPr>
          <w:rFonts w:ascii="Arial" w:eastAsia="Arial" w:hAnsi="Arial" w:cs="Arial"/>
          <w:b/>
          <w:bCs/>
        </w:rPr>
        <w:t>Статья 15. Сокращения и обобщенные понятия в нормативных правов</w:t>
      </w:r>
      <w:r>
        <w:rPr>
          <w:rFonts w:ascii="Arial" w:eastAsia="Arial" w:hAnsi="Arial" w:cs="Arial"/>
          <w:b/>
          <w:bCs/>
        </w:rPr>
        <w:t>ых актах</w:t>
      </w:r>
    </w:p>
    <w:p w14:paraId="23FC4213" w14:textId="77777777" w:rsidR="005A1145" w:rsidRDefault="00561861">
      <w:pPr>
        <w:spacing w:line="276" w:lineRule="auto"/>
        <w:ind w:firstLine="850"/>
        <w:jc w:val="both"/>
        <w:rPr>
          <w:rFonts w:ascii="Arial" w:hAnsi="Arial" w:cs="Arial"/>
        </w:rPr>
      </w:pPr>
      <w:r>
        <w:rPr>
          <w:rFonts w:ascii="Arial" w:eastAsia="Arial" w:hAnsi="Arial" w:cs="Arial"/>
        </w:rPr>
        <w:t> </w:t>
      </w:r>
    </w:p>
    <w:p w14:paraId="1F7FA63A" w14:textId="77777777" w:rsidR="005A1145" w:rsidRDefault="00561861">
      <w:pPr>
        <w:spacing w:line="276" w:lineRule="auto"/>
        <w:ind w:firstLine="850"/>
        <w:jc w:val="both"/>
        <w:rPr>
          <w:rFonts w:ascii="Arial" w:hAnsi="Arial" w:cs="Arial"/>
        </w:rPr>
      </w:pPr>
      <w:r>
        <w:rPr>
          <w:rFonts w:ascii="Arial" w:eastAsia="Arial" w:hAnsi="Arial" w:cs="Arial"/>
        </w:rPr>
        <w:t>1. Употребление сокращенных наименований государственных органов (организаций) допускается лишь в тех случаях, когда сокращенные наименования являются официальными. При первом упоминании объекта в нормативных правовых актах приводится его полное</w:t>
      </w:r>
      <w:r>
        <w:rPr>
          <w:rFonts w:ascii="Arial" w:eastAsia="Arial" w:hAnsi="Arial" w:cs="Arial"/>
        </w:rPr>
        <w:t xml:space="preserve"> наименование, а в скобках указывается сокращенное наименование, употребляемое в тексте нормативного правового акта в дальнейшем.</w:t>
      </w:r>
    </w:p>
    <w:p w14:paraId="7F18B1F1" w14:textId="77777777" w:rsidR="005A1145" w:rsidRDefault="00561861">
      <w:pPr>
        <w:spacing w:line="276" w:lineRule="auto"/>
        <w:ind w:firstLine="850"/>
        <w:jc w:val="both"/>
        <w:rPr>
          <w:rFonts w:ascii="Arial" w:hAnsi="Arial" w:cs="Arial"/>
        </w:rPr>
      </w:pPr>
      <w:r>
        <w:rPr>
          <w:rFonts w:ascii="Arial" w:eastAsia="Arial" w:hAnsi="Arial" w:cs="Arial"/>
        </w:rPr>
        <w:t>2. Обобщенные понятия (слова, словосочетания), обозначающие государственные органы (организации), используются в нормативных п</w:t>
      </w:r>
      <w:r>
        <w:rPr>
          <w:rFonts w:ascii="Arial" w:eastAsia="Arial" w:hAnsi="Arial" w:cs="Arial"/>
        </w:rPr>
        <w:t>равовых актах только в тех случаях, когда имеется в виду любой из государственных органов (организаций), на которые распространяется соответствующее обобщенное понятие.</w:t>
      </w:r>
    </w:p>
    <w:p w14:paraId="716F7790" w14:textId="77777777" w:rsidR="005A1145" w:rsidRDefault="00561861">
      <w:pPr>
        <w:spacing w:line="276" w:lineRule="auto"/>
        <w:ind w:firstLine="850"/>
        <w:jc w:val="both"/>
        <w:rPr>
          <w:rFonts w:ascii="Arial" w:hAnsi="Arial" w:cs="Arial"/>
        </w:rPr>
      </w:pPr>
      <w:r>
        <w:rPr>
          <w:rFonts w:ascii="Arial" w:eastAsia="Arial" w:hAnsi="Arial" w:cs="Arial"/>
        </w:rPr>
        <w:t> </w:t>
      </w:r>
    </w:p>
    <w:p w14:paraId="5C4AC9D2" w14:textId="77777777" w:rsidR="005A1145" w:rsidRDefault="00561861">
      <w:pPr>
        <w:spacing w:line="276" w:lineRule="auto"/>
        <w:ind w:firstLine="850"/>
        <w:jc w:val="both"/>
        <w:rPr>
          <w:rFonts w:ascii="Arial" w:hAnsi="Arial" w:cs="Arial"/>
        </w:rPr>
      </w:pPr>
      <w:bookmarkStart w:id="12" w:name="st_16"/>
      <w:bookmarkEnd w:id="12"/>
      <w:r>
        <w:rPr>
          <w:rFonts w:ascii="Arial" w:eastAsia="Arial" w:hAnsi="Arial" w:cs="Arial"/>
          <w:b/>
          <w:bCs/>
        </w:rPr>
        <w:t>Статья 16. Применение ссылок в нормативных правовых актах</w:t>
      </w:r>
    </w:p>
    <w:p w14:paraId="3C2D5687" w14:textId="77777777" w:rsidR="005A1145" w:rsidRDefault="00561861">
      <w:pPr>
        <w:spacing w:line="276" w:lineRule="auto"/>
        <w:ind w:firstLine="850"/>
        <w:jc w:val="both"/>
        <w:rPr>
          <w:rFonts w:ascii="Arial" w:hAnsi="Arial" w:cs="Arial"/>
        </w:rPr>
      </w:pPr>
      <w:r>
        <w:rPr>
          <w:rFonts w:ascii="Arial" w:eastAsia="Arial" w:hAnsi="Arial" w:cs="Arial"/>
        </w:rPr>
        <w:t> </w:t>
      </w:r>
    </w:p>
    <w:p w14:paraId="325D5FB2" w14:textId="77777777" w:rsidR="005A1145" w:rsidRDefault="00561861">
      <w:pPr>
        <w:spacing w:line="276" w:lineRule="auto"/>
        <w:ind w:firstLine="850"/>
        <w:jc w:val="both"/>
        <w:rPr>
          <w:rFonts w:ascii="Arial" w:hAnsi="Arial" w:cs="Arial"/>
        </w:rPr>
      </w:pPr>
      <w:r>
        <w:rPr>
          <w:rFonts w:ascii="Arial" w:eastAsia="Arial" w:hAnsi="Arial" w:cs="Arial"/>
        </w:rPr>
        <w:t>1. Ссылки в нормативном п</w:t>
      </w:r>
      <w:r>
        <w:rPr>
          <w:rFonts w:ascii="Arial" w:eastAsia="Arial" w:hAnsi="Arial" w:cs="Arial"/>
        </w:rPr>
        <w:t>равовом акте на его структурные элементы, а также на иные нормативные правовые акты и их структурные элементы применяются в случаях, если необходимо показать взаимную связь норм либо во избежание их дублирования.</w:t>
      </w:r>
    </w:p>
    <w:p w14:paraId="432D03A9" w14:textId="77777777" w:rsidR="005A1145" w:rsidRDefault="00561861">
      <w:pPr>
        <w:spacing w:line="276" w:lineRule="auto"/>
        <w:ind w:firstLine="850"/>
        <w:jc w:val="both"/>
        <w:rPr>
          <w:rFonts w:ascii="Arial" w:hAnsi="Arial" w:cs="Arial"/>
        </w:rPr>
      </w:pPr>
      <w:r>
        <w:rPr>
          <w:rFonts w:ascii="Arial" w:eastAsia="Arial" w:hAnsi="Arial" w:cs="Arial"/>
        </w:rPr>
        <w:t>2. При применении ссылки на Конституцию дат</w:t>
      </w:r>
      <w:r>
        <w:rPr>
          <w:rFonts w:ascii="Arial" w:eastAsia="Arial" w:hAnsi="Arial" w:cs="Arial"/>
        </w:rPr>
        <w:t>а принятия и иные реквизиты Конституции не указываются.</w:t>
      </w:r>
    </w:p>
    <w:p w14:paraId="30F235A0" w14:textId="77777777" w:rsidR="005A1145" w:rsidRDefault="00561861">
      <w:pPr>
        <w:spacing w:line="276" w:lineRule="auto"/>
        <w:ind w:firstLine="850"/>
        <w:jc w:val="both"/>
        <w:rPr>
          <w:rFonts w:ascii="Arial" w:hAnsi="Arial" w:cs="Arial"/>
        </w:rPr>
      </w:pPr>
      <w:r>
        <w:rPr>
          <w:rFonts w:ascii="Arial" w:eastAsia="Arial" w:hAnsi="Arial" w:cs="Arial"/>
        </w:rPr>
        <w:t>3. При применении ссылки на кодекс и закон указываются вид и наименование нормативного правового акта.</w:t>
      </w:r>
    </w:p>
    <w:p w14:paraId="56FFFCB0" w14:textId="77777777" w:rsidR="005A1145" w:rsidRDefault="00561861">
      <w:pPr>
        <w:spacing w:line="276" w:lineRule="auto"/>
        <w:ind w:firstLine="850"/>
        <w:jc w:val="both"/>
        <w:rPr>
          <w:rFonts w:ascii="Arial" w:hAnsi="Arial" w:cs="Arial"/>
        </w:rPr>
      </w:pPr>
      <w:r>
        <w:rPr>
          <w:rFonts w:ascii="Arial" w:eastAsia="Arial" w:hAnsi="Arial" w:cs="Arial"/>
        </w:rPr>
        <w:t>4. При применении ссылки на иной нормативный правовой акт или его структурный элемент указываются</w:t>
      </w:r>
      <w:r>
        <w:rPr>
          <w:rFonts w:ascii="Arial" w:eastAsia="Arial" w:hAnsi="Arial" w:cs="Arial"/>
        </w:rPr>
        <w:t>:</w:t>
      </w:r>
    </w:p>
    <w:p w14:paraId="358DC34E" w14:textId="77777777" w:rsidR="005A1145" w:rsidRDefault="00561861">
      <w:pPr>
        <w:spacing w:line="276" w:lineRule="auto"/>
        <w:ind w:firstLine="850"/>
        <w:jc w:val="both"/>
        <w:rPr>
          <w:rFonts w:ascii="Arial" w:hAnsi="Arial" w:cs="Arial"/>
        </w:rPr>
      </w:pPr>
      <w:r>
        <w:rPr>
          <w:rFonts w:ascii="Arial" w:eastAsia="Arial" w:hAnsi="Arial" w:cs="Arial"/>
        </w:rPr>
        <w:t>вид и наименование нормативного правового акта;</w:t>
      </w:r>
    </w:p>
    <w:p w14:paraId="1A8A593C" w14:textId="77777777" w:rsidR="005A1145" w:rsidRDefault="00561861">
      <w:pPr>
        <w:spacing w:line="276" w:lineRule="auto"/>
        <w:ind w:firstLine="850"/>
        <w:jc w:val="both"/>
        <w:rPr>
          <w:rFonts w:ascii="Arial" w:hAnsi="Arial" w:cs="Arial"/>
        </w:rPr>
      </w:pPr>
      <w:r>
        <w:rPr>
          <w:rFonts w:ascii="Arial" w:eastAsia="Arial" w:hAnsi="Arial" w:cs="Arial"/>
        </w:rPr>
        <w:t>дата принятия, регистрационный номер нормативного правового акта.</w:t>
      </w:r>
    </w:p>
    <w:p w14:paraId="488E1ABA" w14:textId="77777777" w:rsidR="005A1145" w:rsidRDefault="00561861">
      <w:pPr>
        <w:spacing w:line="276" w:lineRule="auto"/>
        <w:ind w:firstLine="850"/>
        <w:jc w:val="both"/>
        <w:rPr>
          <w:rFonts w:ascii="Arial" w:hAnsi="Arial" w:cs="Arial"/>
        </w:rPr>
      </w:pPr>
      <w:r>
        <w:rPr>
          <w:rFonts w:ascii="Arial" w:eastAsia="Arial" w:hAnsi="Arial" w:cs="Arial"/>
        </w:rPr>
        <w:t>При неоднократном применении ссылок, кроме первой ссылки на нормативный правовой акт, указываются его вид и наименование.</w:t>
      </w:r>
    </w:p>
    <w:p w14:paraId="0EA439CD" w14:textId="77777777" w:rsidR="005A1145" w:rsidRDefault="00561861">
      <w:pPr>
        <w:spacing w:line="276" w:lineRule="auto"/>
        <w:ind w:firstLine="850"/>
        <w:jc w:val="both"/>
        <w:rPr>
          <w:rFonts w:ascii="Arial" w:hAnsi="Arial" w:cs="Arial"/>
        </w:rPr>
      </w:pPr>
      <w:r>
        <w:rPr>
          <w:rFonts w:ascii="Arial" w:eastAsia="Arial" w:hAnsi="Arial" w:cs="Arial"/>
        </w:rPr>
        <w:t>5. Ссылка на нормативный правовой акт или его структурный элемент в этом же нормативном правовом акте делается с использованием слова "настоящий".</w:t>
      </w:r>
    </w:p>
    <w:p w14:paraId="4D4A13FC" w14:textId="77777777" w:rsidR="005A1145" w:rsidRDefault="00561861">
      <w:pPr>
        <w:spacing w:line="276" w:lineRule="auto"/>
        <w:ind w:firstLine="850"/>
        <w:jc w:val="both"/>
        <w:rPr>
          <w:rFonts w:ascii="Arial" w:hAnsi="Arial" w:cs="Arial"/>
        </w:rPr>
      </w:pPr>
      <w:r>
        <w:rPr>
          <w:rFonts w:ascii="Arial" w:eastAsia="Arial" w:hAnsi="Arial" w:cs="Arial"/>
        </w:rPr>
        <w:t> </w:t>
      </w:r>
    </w:p>
    <w:p w14:paraId="2DED9253" w14:textId="77777777" w:rsidR="005A1145" w:rsidRDefault="00561861">
      <w:pPr>
        <w:spacing w:line="276" w:lineRule="auto"/>
        <w:ind w:firstLine="850"/>
        <w:jc w:val="both"/>
        <w:rPr>
          <w:rFonts w:ascii="Arial" w:hAnsi="Arial" w:cs="Arial"/>
        </w:rPr>
      </w:pPr>
      <w:bookmarkStart w:id="13" w:name="st_17"/>
      <w:bookmarkEnd w:id="13"/>
      <w:r>
        <w:rPr>
          <w:rFonts w:ascii="Arial" w:eastAsia="Arial" w:hAnsi="Arial" w:cs="Arial"/>
          <w:b/>
          <w:bCs/>
        </w:rPr>
        <w:t>Статья 17. Порядок внесения изменений, дополнений в нормативный правовой акт, признания его утратившим силу</w:t>
      </w:r>
    </w:p>
    <w:p w14:paraId="0E134396" w14:textId="77777777" w:rsidR="005A1145" w:rsidRDefault="00561861">
      <w:pPr>
        <w:spacing w:line="276" w:lineRule="auto"/>
        <w:ind w:firstLine="850"/>
        <w:jc w:val="both"/>
        <w:rPr>
          <w:rFonts w:ascii="Arial" w:hAnsi="Arial" w:cs="Arial"/>
        </w:rPr>
      </w:pPr>
      <w:r>
        <w:rPr>
          <w:rFonts w:ascii="Arial" w:eastAsia="Arial" w:hAnsi="Arial" w:cs="Arial"/>
        </w:rPr>
        <w:t> </w:t>
      </w:r>
    </w:p>
    <w:p w14:paraId="14148545" w14:textId="77777777" w:rsidR="005A1145" w:rsidRDefault="00561861">
      <w:pPr>
        <w:spacing w:line="276" w:lineRule="auto"/>
        <w:ind w:firstLine="850"/>
        <w:jc w:val="both"/>
        <w:rPr>
          <w:rFonts w:ascii="Arial" w:hAnsi="Arial" w:cs="Arial"/>
        </w:rPr>
      </w:pPr>
      <w:r>
        <w:rPr>
          <w:rFonts w:ascii="Arial" w:eastAsia="Arial" w:hAnsi="Arial" w:cs="Arial"/>
        </w:rPr>
        <w:t>1. Изменения и (или) дополнения, вносимые в нормативные правовые акты, оформляются в виде новой редакции нормативного правового акта (его структурного элемента), если количество вносимых в действующую редакцию изменений и (или) дополнений составляет бол</w:t>
      </w:r>
      <w:r>
        <w:rPr>
          <w:rFonts w:ascii="Arial" w:eastAsia="Arial" w:hAnsi="Arial" w:cs="Arial"/>
        </w:rPr>
        <w:t>ее половины текста нормативного правового акта (его структурного элемента) либо если внесение отдельных изменений и (или) дополнений технически сложно для изложения или восприятия. При изложении текста нормативного правового акта в новой редакции в наимено</w:t>
      </w:r>
      <w:r>
        <w:rPr>
          <w:rFonts w:ascii="Arial" w:eastAsia="Arial" w:hAnsi="Arial" w:cs="Arial"/>
        </w:rPr>
        <w:t>вании нормативного правового акта слова "новая редакция" не используются. При принятии нормативного правового акта в новой редакции действующий нормативный правовой акт одновременно подлежит признанию утратившим силу.</w:t>
      </w:r>
    </w:p>
    <w:p w14:paraId="72496F3F" w14:textId="77777777" w:rsidR="005A1145" w:rsidRDefault="00561861">
      <w:pPr>
        <w:spacing w:line="276" w:lineRule="auto"/>
        <w:ind w:firstLine="850"/>
        <w:jc w:val="both"/>
        <w:rPr>
          <w:rFonts w:ascii="Arial" w:hAnsi="Arial" w:cs="Arial"/>
        </w:rPr>
      </w:pPr>
      <w:r>
        <w:rPr>
          <w:rFonts w:ascii="Arial" w:eastAsia="Arial" w:hAnsi="Arial" w:cs="Arial"/>
        </w:rPr>
        <w:t>В остальных случаях в текст нормативно</w:t>
      </w:r>
      <w:r>
        <w:rPr>
          <w:rFonts w:ascii="Arial" w:eastAsia="Arial" w:hAnsi="Arial" w:cs="Arial"/>
        </w:rPr>
        <w:t>го правового акта вносятся изменения и (или) дополнения путем исключения, дополнения или замены отдельных слов, предложений, цифр.</w:t>
      </w:r>
    </w:p>
    <w:p w14:paraId="063DB329" w14:textId="77777777" w:rsidR="005A1145" w:rsidRDefault="00561861">
      <w:pPr>
        <w:spacing w:line="276" w:lineRule="auto"/>
        <w:ind w:firstLine="850"/>
        <w:jc w:val="both"/>
        <w:rPr>
          <w:rFonts w:ascii="Arial" w:hAnsi="Arial" w:cs="Arial"/>
        </w:rPr>
      </w:pPr>
      <w:r>
        <w:rPr>
          <w:rFonts w:ascii="Arial" w:eastAsia="Arial" w:hAnsi="Arial" w:cs="Arial"/>
        </w:rPr>
        <w:t>2. Внесение изменений и (или) дополнений в нормативный правовой акт осуществляется принявшим (издавшим) его нормотворческим о</w:t>
      </w:r>
      <w:r>
        <w:rPr>
          <w:rFonts w:ascii="Arial" w:eastAsia="Arial" w:hAnsi="Arial" w:cs="Arial"/>
        </w:rPr>
        <w:t>рганом (должностным лицом) посредством принятия (издания) нормативного правового акта того же вида.</w:t>
      </w:r>
    </w:p>
    <w:p w14:paraId="080ED555" w14:textId="77777777" w:rsidR="005A1145" w:rsidRDefault="00561861">
      <w:pPr>
        <w:spacing w:line="276" w:lineRule="auto"/>
        <w:ind w:firstLine="850"/>
        <w:jc w:val="both"/>
        <w:rPr>
          <w:rFonts w:ascii="Arial" w:hAnsi="Arial" w:cs="Arial"/>
        </w:rPr>
      </w:pPr>
      <w:r>
        <w:rPr>
          <w:rFonts w:ascii="Arial" w:eastAsia="Arial" w:hAnsi="Arial" w:cs="Arial"/>
        </w:rPr>
        <w:t>3. Внесение изменений и (или) дополнений в нормативные правовые акты, принятые по результатам референдума, осуществляется в порядке, предусмотренном настоящ</w:t>
      </w:r>
      <w:r>
        <w:rPr>
          <w:rFonts w:ascii="Arial" w:eastAsia="Arial" w:hAnsi="Arial" w:cs="Arial"/>
        </w:rPr>
        <w:t>им Законом, если иное не предусмотрено конституционным законом о референдуме.</w:t>
      </w:r>
    </w:p>
    <w:p w14:paraId="3C1AE284" w14:textId="77777777" w:rsidR="005A1145" w:rsidRDefault="00561861">
      <w:pPr>
        <w:spacing w:line="276" w:lineRule="auto"/>
        <w:ind w:firstLine="850"/>
        <w:jc w:val="both"/>
        <w:rPr>
          <w:rFonts w:ascii="Arial" w:hAnsi="Arial" w:cs="Arial"/>
        </w:rPr>
      </w:pPr>
      <w:r>
        <w:rPr>
          <w:rFonts w:ascii="Arial" w:eastAsia="Arial" w:hAnsi="Arial" w:cs="Arial"/>
        </w:rPr>
        <w:t>Вносить изменения и (или) дополнения в нормативный правовой акт путем внесения изменений и (или) дополнений в изменяющий и (или) дополняющий его нормативный правовой акт не допус</w:t>
      </w:r>
      <w:r>
        <w:rPr>
          <w:rFonts w:ascii="Arial" w:eastAsia="Arial" w:hAnsi="Arial" w:cs="Arial"/>
        </w:rPr>
        <w:t>кается.</w:t>
      </w:r>
    </w:p>
    <w:p w14:paraId="6E70A41D" w14:textId="77777777" w:rsidR="005A1145" w:rsidRDefault="00561861">
      <w:pPr>
        <w:spacing w:line="276" w:lineRule="auto"/>
        <w:ind w:firstLine="850"/>
        <w:jc w:val="both"/>
        <w:rPr>
          <w:rFonts w:ascii="Arial" w:hAnsi="Arial" w:cs="Arial"/>
        </w:rPr>
      </w:pPr>
      <w:r>
        <w:rPr>
          <w:rFonts w:ascii="Arial" w:eastAsia="Arial" w:hAnsi="Arial" w:cs="Arial"/>
        </w:rPr>
        <w:t>4. В связи с принятием нормативного правового акта подлежат признанию утратившими силу все акты той же или меньшей юридической силы или их структурные элементы, если они противоречат включенным в новый акт нормативным правовым предписаниям либо пог</w:t>
      </w:r>
      <w:r>
        <w:rPr>
          <w:rFonts w:ascii="Arial" w:eastAsia="Arial" w:hAnsi="Arial" w:cs="Arial"/>
        </w:rPr>
        <w:t>лощены им, либо фактически утратили свое значение.</w:t>
      </w:r>
    </w:p>
    <w:p w14:paraId="7254D548" w14:textId="77777777" w:rsidR="005A1145" w:rsidRDefault="00561861">
      <w:pPr>
        <w:spacing w:line="276" w:lineRule="auto"/>
        <w:ind w:firstLine="850"/>
        <w:jc w:val="both"/>
        <w:rPr>
          <w:rFonts w:ascii="Arial" w:hAnsi="Arial" w:cs="Arial"/>
        </w:rPr>
      </w:pPr>
      <w:r>
        <w:rPr>
          <w:rFonts w:ascii="Arial" w:eastAsia="Arial" w:hAnsi="Arial" w:cs="Arial"/>
        </w:rPr>
        <w:t>5. Признанию утратившими силу подлежат нормативный правовой акт, его структурные элементы; исключению - слова, цифры и предложения.</w:t>
      </w:r>
    </w:p>
    <w:p w14:paraId="3B8728F6" w14:textId="77777777" w:rsidR="005A1145" w:rsidRDefault="00561861">
      <w:pPr>
        <w:spacing w:line="276" w:lineRule="auto"/>
        <w:ind w:firstLine="850"/>
        <w:jc w:val="both"/>
        <w:rPr>
          <w:rFonts w:ascii="Arial" w:hAnsi="Arial" w:cs="Arial"/>
        </w:rPr>
      </w:pPr>
      <w:r>
        <w:rPr>
          <w:rFonts w:ascii="Arial" w:eastAsia="Arial" w:hAnsi="Arial" w:cs="Arial"/>
        </w:rPr>
        <w:t>6. При признании утратившими силу структурных элементов пересчет последую</w:t>
      </w:r>
      <w:r>
        <w:rPr>
          <w:rFonts w:ascii="Arial" w:eastAsia="Arial" w:hAnsi="Arial" w:cs="Arial"/>
        </w:rPr>
        <w:t>щих структурных элементов не производится. Утративший силу структурный элемент участвует в подсчете при последующем внесении изменений и (или) дополнений в данный структурный элемент.</w:t>
      </w:r>
    </w:p>
    <w:p w14:paraId="4B3B3E4F" w14:textId="77777777" w:rsidR="005A1145" w:rsidRDefault="00561861">
      <w:pPr>
        <w:spacing w:line="276" w:lineRule="auto"/>
        <w:ind w:firstLine="850"/>
        <w:jc w:val="both"/>
        <w:rPr>
          <w:rFonts w:ascii="Arial" w:hAnsi="Arial" w:cs="Arial"/>
        </w:rPr>
      </w:pPr>
      <w:r>
        <w:rPr>
          <w:rFonts w:ascii="Arial" w:eastAsia="Arial" w:hAnsi="Arial" w:cs="Arial"/>
        </w:rPr>
        <w:t>7. При признании нормативного правового акта утратившим силу одновременн</w:t>
      </w:r>
      <w:r>
        <w:rPr>
          <w:rFonts w:ascii="Arial" w:eastAsia="Arial" w:hAnsi="Arial" w:cs="Arial"/>
        </w:rPr>
        <w:t>о подаются на утрату все нормативные правовые акты либо их структурные элементы, которыми вносились изменения и (или) дополнения в данный акт.</w:t>
      </w:r>
    </w:p>
    <w:p w14:paraId="3AD2277A" w14:textId="77777777" w:rsidR="005A1145" w:rsidRDefault="00561861">
      <w:pPr>
        <w:spacing w:line="276" w:lineRule="auto"/>
        <w:ind w:firstLine="850"/>
        <w:jc w:val="both"/>
        <w:rPr>
          <w:rFonts w:ascii="Arial" w:hAnsi="Arial" w:cs="Arial"/>
        </w:rPr>
      </w:pPr>
      <w:r>
        <w:rPr>
          <w:rFonts w:ascii="Arial" w:eastAsia="Arial" w:hAnsi="Arial" w:cs="Arial"/>
        </w:rPr>
        <w:t>8. В случае если нормативным правовым актом признается утратившим силу другой нормативный правовой акт или его ст</w:t>
      </w:r>
      <w:r>
        <w:rPr>
          <w:rFonts w:ascii="Arial" w:eastAsia="Arial" w:hAnsi="Arial" w:cs="Arial"/>
        </w:rPr>
        <w:t>руктурный элемент, в котором предусматривалось признать утратившими силу ранее принятые нормативные правовые акты, последние не возобновляют свое действие.</w:t>
      </w:r>
    </w:p>
    <w:p w14:paraId="2B4157CD" w14:textId="77777777" w:rsidR="005A1145" w:rsidRDefault="00561861">
      <w:pPr>
        <w:spacing w:line="276" w:lineRule="auto"/>
        <w:ind w:firstLine="850"/>
        <w:jc w:val="both"/>
        <w:rPr>
          <w:rFonts w:ascii="Arial" w:hAnsi="Arial" w:cs="Arial"/>
        </w:rPr>
      </w:pPr>
      <w:r>
        <w:rPr>
          <w:rFonts w:ascii="Arial" w:eastAsia="Arial" w:hAnsi="Arial" w:cs="Arial"/>
        </w:rPr>
        <w:t> </w:t>
      </w:r>
    </w:p>
    <w:p w14:paraId="04D21D35"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center"/>
        <w:rPr>
          <w:rFonts w:ascii="Arial" w:hAnsi="Arial" w:cs="Arial"/>
        </w:rPr>
      </w:pPr>
      <w:r>
        <w:rPr>
          <w:rFonts w:ascii="Arial" w:eastAsia="Arial" w:hAnsi="Arial" w:cs="Arial"/>
          <w:b/>
          <w:color w:val="000000"/>
        </w:rPr>
        <w:t>Глава 4</w:t>
      </w:r>
      <w:r>
        <w:rPr>
          <w:rFonts w:ascii="Arial" w:eastAsia="Arial" w:hAnsi="Arial" w:cs="Arial"/>
          <w:b/>
          <w:color w:val="000000"/>
        </w:rPr>
        <w:br/>
        <w:t>Нормотворческая деятельность</w:t>
      </w:r>
    </w:p>
    <w:p w14:paraId="0BB7238B"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p>
    <w:p w14:paraId="0BDB4232"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b/>
          <w:bCs/>
          <w:color w:val="000000"/>
        </w:rPr>
      </w:pPr>
      <w:r>
        <w:rPr>
          <w:rFonts w:ascii="Arial" w:eastAsia="Arial" w:hAnsi="Arial" w:cs="Arial"/>
          <w:b/>
          <w:color w:val="000000"/>
        </w:rPr>
        <w:t>Статья 18. Особенности планирования законотворческой деятельности</w:t>
      </w:r>
    </w:p>
    <w:p w14:paraId="75874291"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61119CAD"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Кабинет Министров ежегодно разрабатывает и утверждает план законопроектных работ.</w:t>
      </w:r>
    </w:p>
    <w:p w14:paraId="7BB4772E"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При разработке проектов планов законопроектных работ учитываются общегосударственные и национальные п</w:t>
      </w:r>
      <w:r>
        <w:rPr>
          <w:rFonts w:ascii="Arial" w:eastAsia="Arial" w:hAnsi="Arial" w:cs="Arial"/>
          <w:color w:val="000000"/>
        </w:rPr>
        <w:t>рограммы, стратегии, концепции, утверждаемые Президентом и Кабинетом Министров, обращения и заявления Президента, предложения депутатов Жогорку Кенеша, государственных органов, Народного Курултая, научных учреждений, представителей гражданского общества, а</w:t>
      </w:r>
      <w:r>
        <w:rPr>
          <w:rFonts w:ascii="Arial" w:eastAsia="Arial" w:hAnsi="Arial" w:cs="Arial"/>
          <w:color w:val="000000"/>
        </w:rPr>
        <w:t xml:space="preserve"> также результаты мониторинга и оценки действующего законодательства.</w:t>
      </w:r>
    </w:p>
    <w:p w14:paraId="554D13D9"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3. Нормативные правовые акты могут быть подготовлены вне плана законопроектных работ.</w:t>
      </w:r>
    </w:p>
    <w:p w14:paraId="08FF5AA8"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Закона КР от </w:t>
      </w:r>
      <w:hyperlink r:id="rId38" w:tooltip="https://cbd.minjust.gov.kg/4-5495/edition/28180/ru" w:history="1">
        <w:r>
          <w:rPr>
            <w:rStyle w:val="aff0"/>
            <w:rFonts w:ascii="Arial" w:eastAsia="Arial" w:hAnsi="Arial" w:cs="Arial"/>
            <w:i/>
          </w:rPr>
          <w:t>7 марта 2025 года № 51</w:t>
        </w:r>
      </w:hyperlink>
      <w:r>
        <w:rPr>
          <w:rFonts w:ascii="Arial" w:eastAsia="Arial" w:hAnsi="Arial" w:cs="Arial"/>
          <w:i/>
          <w:color w:val="000000"/>
        </w:rPr>
        <w:t>)</w:t>
      </w:r>
    </w:p>
    <w:p w14:paraId="474584F2" w14:textId="77777777" w:rsidR="005A1145" w:rsidRDefault="005A1145">
      <w:pPr>
        <w:spacing w:line="276" w:lineRule="auto"/>
        <w:ind w:firstLine="850"/>
        <w:jc w:val="both"/>
        <w:rPr>
          <w:rFonts w:ascii="Arial" w:hAnsi="Arial" w:cs="Arial"/>
        </w:rPr>
      </w:pPr>
    </w:p>
    <w:p w14:paraId="510A0E4E" w14:textId="77777777" w:rsidR="005A1145" w:rsidRDefault="00561861">
      <w:pPr>
        <w:spacing w:line="276" w:lineRule="auto"/>
        <w:ind w:firstLine="850"/>
        <w:jc w:val="both"/>
        <w:rPr>
          <w:rFonts w:ascii="Arial" w:hAnsi="Arial" w:cs="Arial"/>
        </w:rPr>
      </w:pPr>
      <w:r>
        <w:rPr>
          <w:rFonts w:ascii="Arial" w:eastAsia="Arial" w:hAnsi="Arial" w:cs="Arial"/>
        </w:rPr>
        <w:t> </w:t>
      </w:r>
    </w:p>
    <w:p w14:paraId="09D3B0BD"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Статья 19. Анализ регулятивного воздействия проекта нормативного правового акта</w:t>
      </w:r>
    </w:p>
    <w:p w14:paraId="192FF371"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5F9AF30A"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Проекты нормативных правовых актов, направленные на регулирование предпринимательской деятельности, за исключением случаев, указанных в абзаце втором настоящей части, подлежат анализу регулятивного воздействия в соответствии с методикой, утвержденной Ка</w:t>
      </w:r>
      <w:r>
        <w:rPr>
          <w:rFonts w:ascii="Arial" w:eastAsia="Arial" w:hAnsi="Arial" w:cs="Arial"/>
          <w:color w:val="000000"/>
        </w:rPr>
        <w:t>бинетом Министров.</w:t>
      </w:r>
    </w:p>
    <w:p w14:paraId="566AC14A"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Анализ регулятивного воздействия не проводится в случаях:</w:t>
      </w:r>
    </w:p>
    <w:p w14:paraId="58861AFC"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регулирования предпринимательской деятельности в условиях обстоятельств непреодолимой силы;</w:t>
      </w:r>
    </w:p>
    <w:p w14:paraId="2BC60CFD"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 xml:space="preserve">при подготовке временных нормативных правовых актов сроком действия менее одного года, </w:t>
      </w:r>
      <w:r>
        <w:rPr>
          <w:rFonts w:ascii="Arial" w:eastAsia="Arial" w:hAnsi="Arial" w:cs="Arial"/>
          <w:color w:val="000000"/>
        </w:rPr>
        <w:t>направленных на достижение и поддержание стабильности цен, реализацию денежно-кредитной политики, обеспечение эффективности, безопасности и надежности банковской и платежной систем.</w:t>
      </w:r>
    </w:p>
    <w:p w14:paraId="67ED1EC6"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2F5496" w:themeColor="accent1" w:themeShade="BF"/>
        </w:rPr>
      </w:pPr>
      <w:r>
        <w:rPr>
          <w:rFonts w:ascii="Arial" w:eastAsia="Arial" w:hAnsi="Arial" w:cs="Arial"/>
          <w:i/>
          <w:color w:val="2F5496" w:themeColor="accent1" w:themeShade="BF"/>
        </w:rPr>
        <w:t>См.:</w:t>
      </w:r>
    </w:p>
    <w:p w14:paraId="0EC27C1B"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hyperlink r:id="rId39" w:tooltip="https://cbd.minjust.gov.kg/7-21703/edition/26922/ru" w:history="1">
        <w:r>
          <w:rPr>
            <w:rStyle w:val="aff0"/>
            <w:rFonts w:ascii="Arial" w:eastAsia="Arial" w:hAnsi="Arial" w:cs="Arial"/>
            <w:i/>
          </w:rPr>
          <w:t>постановление</w:t>
        </w:r>
      </w:hyperlink>
      <w:r>
        <w:rPr>
          <w:rFonts w:ascii="Arial" w:eastAsia="Arial" w:hAnsi="Arial" w:cs="Arial"/>
          <w:i/>
          <w:color w:val="006600"/>
        </w:rPr>
        <w:t xml:space="preserve"> </w:t>
      </w:r>
      <w:r>
        <w:rPr>
          <w:rFonts w:ascii="Arial" w:eastAsia="Arial" w:hAnsi="Arial" w:cs="Arial"/>
          <w:i/>
          <w:color w:val="2F5496" w:themeColor="accent1" w:themeShade="BF"/>
        </w:rPr>
        <w:t>Кабинета Министров КР от 10 августа 2022 года № 444 "Об утверждении</w:t>
      </w:r>
      <w:r>
        <w:rPr>
          <w:rFonts w:ascii="Arial" w:eastAsia="Arial" w:hAnsi="Arial" w:cs="Arial"/>
          <w:i/>
          <w:color w:val="006600"/>
        </w:rPr>
        <w:t xml:space="preserve"> </w:t>
      </w:r>
      <w:hyperlink r:id="rId40" w:tooltip="https://cbd.minjust.gov.kg/159380/edition/26935/ru" w:history="1">
        <w:r>
          <w:rPr>
            <w:rStyle w:val="aff0"/>
            <w:rFonts w:ascii="Arial" w:eastAsia="Arial" w:hAnsi="Arial" w:cs="Arial"/>
            <w:i/>
          </w:rPr>
          <w:t>Методики</w:t>
        </w:r>
      </w:hyperlink>
      <w:r>
        <w:rPr>
          <w:rFonts w:ascii="Arial" w:eastAsia="Arial" w:hAnsi="Arial" w:cs="Arial"/>
          <w:i/>
          <w:color w:val="006600"/>
        </w:rPr>
        <w:t xml:space="preserve"> </w:t>
      </w:r>
      <w:r>
        <w:rPr>
          <w:rFonts w:ascii="Arial" w:eastAsia="Arial" w:hAnsi="Arial" w:cs="Arial"/>
          <w:i/>
          <w:color w:val="2F5496" w:themeColor="accent1" w:themeShade="BF"/>
        </w:rPr>
        <w:t>проведения анализа регулятивного воздействия нормативных правовых актов на деятельность субъектов предпринимательства"</w:t>
      </w:r>
    </w:p>
    <w:p w14:paraId="561FDA0B"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Анализ регулятивного воздействия осуществляется и обеспечивается разработчиком нормативного правового акта.</w:t>
      </w:r>
    </w:p>
    <w:p w14:paraId="1EFCC7B7"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3. Проект нормативного правового акта подлежит отклонению в случае непредставления разработчиком обоснования, подготовленного на основе анализа р</w:t>
      </w:r>
      <w:r>
        <w:rPr>
          <w:rFonts w:ascii="Arial" w:eastAsia="Arial" w:hAnsi="Arial" w:cs="Arial"/>
          <w:color w:val="000000"/>
        </w:rPr>
        <w:t>егулятивного воздействия.</w:t>
      </w:r>
    </w:p>
    <w:p w14:paraId="62868AA6"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Законов КР от </w:t>
      </w:r>
      <w:hyperlink r:id="rId41" w:tooltip="https://cbd.minjust.gov.kg/112023" w:history="1">
        <w:r>
          <w:rPr>
            <w:rStyle w:val="aff0"/>
            <w:rFonts w:ascii="Arial" w:eastAsia="Arial" w:hAnsi="Arial" w:cs="Arial"/>
            <w:i/>
            <w:iCs/>
          </w:rPr>
          <w:t>3 апреля 2020 года № 33</w:t>
        </w:r>
      </w:hyperlink>
      <w:r>
        <w:rPr>
          <w:rFonts w:ascii="Arial" w:eastAsia="Arial" w:hAnsi="Arial" w:cs="Arial"/>
          <w:i/>
          <w:color w:val="000000"/>
        </w:rPr>
        <w:t xml:space="preserve">, </w:t>
      </w:r>
      <w:hyperlink r:id="rId42" w:tooltip="https://cbd.minjust.gov.kg/4-5495/edition/28180/ru" w:history="1">
        <w:r>
          <w:rPr>
            <w:rStyle w:val="aff0"/>
            <w:rFonts w:ascii="Arial" w:eastAsia="Arial" w:hAnsi="Arial" w:cs="Arial"/>
            <w:i/>
          </w:rPr>
          <w:t>7 марта 2025 года № 51</w:t>
        </w:r>
      </w:hyperlink>
      <w:r>
        <w:rPr>
          <w:rFonts w:ascii="Arial" w:eastAsia="Arial" w:hAnsi="Arial" w:cs="Arial"/>
          <w:i/>
          <w:color w:val="000000"/>
        </w:rPr>
        <w:t>)</w:t>
      </w:r>
    </w:p>
    <w:p w14:paraId="5E81F3F8" w14:textId="77777777" w:rsidR="005A1145" w:rsidRDefault="00561861">
      <w:pPr>
        <w:spacing w:line="276" w:lineRule="auto"/>
        <w:ind w:firstLine="850"/>
        <w:jc w:val="both"/>
        <w:rPr>
          <w:rFonts w:ascii="Arial" w:hAnsi="Arial" w:cs="Arial"/>
        </w:rPr>
      </w:pPr>
      <w:r>
        <w:rPr>
          <w:rFonts w:ascii="Arial" w:eastAsia="Arial" w:hAnsi="Arial" w:cs="Arial"/>
        </w:rPr>
        <w:t> </w:t>
      </w:r>
    </w:p>
    <w:p w14:paraId="3A795FFD"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Статья 20. Проведение правовой и иной научной экспертизы проекта нормативного правового акта</w:t>
      </w:r>
    </w:p>
    <w:p w14:paraId="5D644027"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69FE10CD"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eastAsia="Arial" w:hAnsi="Arial" w:cs="Arial"/>
          <w:color w:val="000000"/>
        </w:rPr>
      </w:pPr>
      <w:r>
        <w:rPr>
          <w:rFonts w:ascii="Arial" w:eastAsia="Arial" w:hAnsi="Arial" w:cs="Arial"/>
          <w:color w:val="000000"/>
        </w:rPr>
        <w:t>1. Проекты нормативных правовых актов по вопросам обеспечения конституционных прав, свобод и обязанностей граждан; правового статуса общественных объединений, средств массовой информации; государственного бюджета, налоговой системы; экологической безопасно</w:t>
      </w:r>
      <w:r>
        <w:rPr>
          <w:rFonts w:ascii="Arial" w:eastAsia="Arial" w:hAnsi="Arial" w:cs="Arial"/>
          <w:color w:val="000000"/>
        </w:rPr>
        <w:t>сти; борьбы с правонарушениями; введения новых видов государственного регулирования предпринимательской деятельности должны подлежать правовой, правозащитной, гендерной, экологической, антикоррупционной и иной научной экспертизе (в зависимости от правоотно</w:t>
      </w:r>
      <w:r>
        <w:rPr>
          <w:rFonts w:ascii="Arial" w:eastAsia="Arial" w:hAnsi="Arial" w:cs="Arial"/>
          <w:color w:val="000000"/>
        </w:rPr>
        <w:t>шений, на регулирование которых направлен проект нормативного правового акта).</w:t>
      </w:r>
    </w:p>
    <w:p w14:paraId="52D7733F"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Задачами научной экспертизы являются:</w:t>
      </w:r>
    </w:p>
    <w:p w14:paraId="2E6D0B82"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оценка качества, обоснованности и своевременности проекта, соблюдения в проекте требований нормотворческой техники;</w:t>
      </w:r>
    </w:p>
    <w:p w14:paraId="285F48FA"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оценка проекта на со</w:t>
      </w:r>
      <w:r>
        <w:rPr>
          <w:rFonts w:ascii="Arial" w:eastAsia="Arial" w:hAnsi="Arial" w:cs="Arial"/>
          <w:color w:val="000000"/>
        </w:rPr>
        <w:t>ответствие Конституции, конституционным законам, законам и международным обязательствам Кыргызской Республики;</w:t>
      </w:r>
    </w:p>
    <w:p w14:paraId="6A7F74FC"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определение возможностей эффективности нормативного правового акта;</w:t>
      </w:r>
    </w:p>
    <w:p w14:paraId="36B7E367"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выявление и оценка социальных, экономических, научно-технических, экологическ</w:t>
      </w:r>
      <w:r>
        <w:rPr>
          <w:rFonts w:ascii="Arial" w:eastAsia="Arial" w:hAnsi="Arial" w:cs="Arial"/>
          <w:color w:val="000000"/>
        </w:rPr>
        <w:t>их и иных отрицательных последствий принятия проекта в качестве нормативного правового акта;</w:t>
      </w:r>
    </w:p>
    <w:p w14:paraId="479BC9EC"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рассмотрение иных задач, поставленных при проведении научной экспертизы.</w:t>
      </w:r>
    </w:p>
    <w:p w14:paraId="3E9E44F7"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3. Для проведения независимой научной экспертизы проектов нормативных правовых актов, указ</w:t>
      </w:r>
      <w:r>
        <w:rPr>
          <w:rFonts w:ascii="Arial" w:eastAsia="Arial" w:hAnsi="Arial" w:cs="Arial"/>
          <w:color w:val="000000"/>
        </w:rPr>
        <w:t>анных в части 1 настоящей статьи, нормотворческим органом могут быть приглашены ученые и специалисты из других государств. Проект может быть направлен для научной экспертизы в международную организацию.</w:t>
      </w:r>
    </w:p>
    <w:p w14:paraId="58C89697"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 xml:space="preserve">4. В качестве экспертов должны привлекаться лица, не </w:t>
      </w:r>
      <w:r>
        <w:rPr>
          <w:rFonts w:ascii="Arial" w:eastAsia="Arial" w:hAnsi="Arial" w:cs="Arial"/>
          <w:color w:val="000000"/>
        </w:rPr>
        <w:t>принимавшие непосредственного участия в подготовке проекта нормативного правового акта.</w:t>
      </w:r>
    </w:p>
    <w:p w14:paraId="2245F70C"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5. Аккредитацию независимых экспертов (физических и юридических лиц) на право осуществления специализированных видов экспертиз проводит уполномоченный государственный о</w:t>
      </w:r>
      <w:r>
        <w:rPr>
          <w:rFonts w:ascii="Arial" w:eastAsia="Arial" w:hAnsi="Arial" w:cs="Arial"/>
          <w:color w:val="000000"/>
        </w:rPr>
        <w:t>рган в сфере аккредитации, определяемый Кабинетом Министров.</w:t>
      </w:r>
    </w:p>
    <w:p w14:paraId="7123592E"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 xml:space="preserve">Порядок проведения аккредитации независимых экспертов (физических и юридических лиц) на право осуществления специализированных видов экспертиз проектов нормативных правовых актов устанавливается </w:t>
      </w:r>
      <w:r>
        <w:rPr>
          <w:rFonts w:ascii="Arial" w:eastAsia="Arial" w:hAnsi="Arial" w:cs="Arial"/>
          <w:color w:val="000000"/>
        </w:rPr>
        <w:t>Кабинетом Министров.</w:t>
      </w:r>
    </w:p>
    <w:p w14:paraId="74212109"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Законов КР от </w:t>
      </w:r>
      <w:hyperlink r:id="rId43" w:tooltip="https://cbd.minjust.gov.kg/205268" w:history="1">
        <w:r>
          <w:rPr>
            <w:rStyle w:val="aff0"/>
            <w:rFonts w:ascii="Arial" w:eastAsia="Arial" w:hAnsi="Arial" w:cs="Arial"/>
            <w:i/>
            <w:iCs/>
          </w:rPr>
          <w:t>14 марта 2014 года № 47</w:t>
        </w:r>
      </w:hyperlink>
      <w:r>
        <w:rPr>
          <w:rFonts w:ascii="Arial" w:eastAsia="Arial" w:hAnsi="Arial" w:cs="Arial"/>
          <w:i/>
          <w:color w:val="000000"/>
        </w:rPr>
        <w:t xml:space="preserve">, </w:t>
      </w:r>
      <w:hyperlink r:id="rId44" w:tooltip="https://cbd.minjust.gov.kg/4-5495/edition/28180/ru" w:history="1">
        <w:r>
          <w:rPr>
            <w:rStyle w:val="aff0"/>
            <w:rFonts w:ascii="Arial" w:eastAsia="Arial" w:hAnsi="Arial" w:cs="Arial"/>
            <w:i/>
          </w:rPr>
          <w:t xml:space="preserve">7 марта 2025 года </w:t>
        </w:r>
        <w:r>
          <w:rPr>
            <w:rStyle w:val="aff0"/>
            <w:rFonts w:ascii="Arial" w:eastAsia="Arial" w:hAnsi="Arial" w:cs="Arial"/>
            <w:i/>
            <w:u w:val="none"/>
          </w:rPr>
          <w:t xml:space="preserve">№ </w:t>
        </w:r>
        <w:r>
          <w:rPr>
            <w:rStyle w:val="aff0"/>
            <w:rFonts w:ascii="Arial" w:eastAsia="Arial" w:hAnsi="Arial" w:cs="Arial"/>
            <w:i/>
          </w:rPr>
          <w:t>51</w:t>
        </w:r>
      </w:hyperlink>
      <w:r>
        <w:rPr>
          <w:rFonts w:ascii="Arial" w:eastAsia="Arial" w:hAnsi="Arial" w:cs="Arial"/>
          <w:i/>
          <w:color w:val="000000"/>
        </w:rPr>
        <w:t>)</w:t>
      </w:r>
    </w:p>
    <w:p w14:paraId="35FD42B1"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2F5496" w:themeColor="accent1" w:themeShade="BF"/>
        </w:rPr>
      </w:pPr>
      <w:r>
        <w:rPr>
          <w:rFonts w:ascii="Arial" w:eastAsia="Arial" w:hAnsi="Arial" w:cs="Arial"/>
          <w:i/>
          <w:color w:val="2F5496" w:themeColor="accent1" w:themeShade="BF"/>
        </w:rPr>
        <w:t>См.:</w:t>
      </w:r>
    </w:p>
    <w:p w14:paraId="4FF453D8"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2F5496" w:themeColor="accent1" w:themeShade="BF"/>
        </w:rPr>
      </w:pPr>
      <w:hyperlink r:id="rId45" w:tooltip="https://cbd.minjust.gov.kg/7-16164/edition/465431/ru" w:history="1">
        <w:r>
          <w:rPr>
            <w:rStyle w:val="aff0"/>
            <w:rFonts w:ascii="Arial" w:eastAsia="Arial" w:hAnsi="Arial" w:cs="Arial"/>
            <w:i/>
          </w:rPr>
          <w:t>постановление</w:t>
        </w:r>
      </w:hyperlink>
      <w:r>
        <w:rPr>
          <w:rFonts w:ascii="Arial" w:eastAsia="Arial" w:hAnsi="Arial" w:cs="Arial"/>
          <w:i/>
          <w:color w:val="006600"/>
        </w:rPr>
        <w:t xml:space="preserve"> </w:t>
      </w:r>
      <w:r>
        <w:rPr>
          <w:rFonts w:ascii="Arial" w:eastAsia="Arial" w:hAnsi="Arial" w:cs="Arial"/>
          <w:i/>
          <w:color w:val="2F5496" w:themeColor="accent1" w:themeShade="BF"/>
        </w:rPr>
        <w:t>Правительства КР от 15 июля 2013 года № 413 "Об утверждении</w:t>
      </w:r>
      <w:r>
        <w:rPr>
          <w:rFonts w:ascii="Arial" w:eastAsia="Arial" w:hAnsi="Arial" w:cs="Arial"/>
          <w:i/>
          <w:color w:val="006600"/>
        </w:rPr>
        <w:t xml:space="preserve"> </w:t>
      </w:r>
      <w:hyperlink r:id="rId46" w:tooltip="https://cbd.minjust.gov.kg/94596/edition/465429/ru" w:history="1">
        <w:r>
          <w:rPr>
            <w:rStyle w:val="aff0"/>
            <w:rFonts w:ascii="Arial" w:eastAsia="Arial" w:hAnsi="Arial" w:cs="Arial"/>
            <w:i/>
          </w:rPr>
          <w:t>Положения</w:t>
        </w:r>
      </w:hyperlink>
      <w:r>
        <w:rPr>
          <w:rFonts w:ascii="Arial" w:eastAsia="Arial" w:hAnsi="Arial" w:cs="Arial"/>
          <w:i/>
          <w:color w:val="006600"/>
        </w:rPr>
        <w:t xml:space="preserve"> </w:t>
      </w:r>
      <w:r>
        <w:rPr>
          <w:rFonts w:ascii="Arial" w:eastAsia="Arial" w:hAnsi="Arial" w:cs="Arial"/>
          <w:i/>
          <w:color w:val="2F5496" w:themeColor="accent1" w:themeShade="BF"/>
        </w:rPr>
        <w:t>об аккредитации физических и юридических лиц, осуществляющих деятельность по проведению специализированных видов экспертиз проектов нормативных правовых актов (правовой, правозащит</w:t>
      </w:r>
      <w:r>
        <w:rPr>
          <w:rFonts w:ascii="Arial" w:eastAsia="Arial" w:hAnsi="Arial" w:cs="Arial"/>
          <w:i/>
          <w:color w:val="2F5496" w:themeColor="accent1" w:themeShade="BF"/>
        </w:rPr>
        <w:t>ной, гендерной, антикоррупционной и экологической)"</w:t>
      </w:r>
    </w:p>
    <w:p w14:paraId="6B41739C" w14:textId="77777777" w:rsidR="005A1145" w:rsidRDefault="00561861">
      <w:pPr>
        <w:spacing w:line="276" w:lineRule="auto"/>
        <w:ind w:firstLine="850"/>
        <w:jc w:val="both"/>
        <w:rPr>
          <w:rFonts w:ascii="Arial" w:hAnsi="Arial" w:cs="Arial"/>
        </w:rPr>
      </w:pPr>
      <w:r>
        <w:rPr>
          <w:rFonts w:ascii="Arial" w:eastAsia="Arial" w:hAnsi="Arial" w:cs="Arial"/>
        </w:rPr>
        <w:t> </w:t>
      </w:r>
    </w:p>
    <w:p w14:paraId="48FD2853"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Статья 21. Согласование проекта нормативного правового акта</w:t>
      </w:r>
    </w:p>
    <w:p w14:paraId="3300CD59"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40D296F7"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Проекты нормативных правовых актов перед их внесением Президенту, Кабинету Министров подлежат в обязательном порядке согласованию с Министерс</w:t>
      </w:r>
      <w:r>
        <w:rPr>
          <w:rFonts w:ascii="Arial" w:eastAsia="Arial" w:hAnsi="Arial" w:cs="Arial"/>
          <w:color w:val="000000"/>
        </w:rPr>
        <w:t>твом юстиции Кыргызской Республики (далее - Министерство юстиции), по вопросам, предусматривающим сокращение доходов или увеличение расходов государства, - с Министерством финансов Кыргызской Республики, направленные на регулирование деятельности субъектов</w:t>
      </w:r>
      <w:r>
        <w:rPr>
          <w:rFonts w:ascii="Arial" w:eastAsia="Arial" w:hAnsi="Arial" w:cs="Arial"/>
          <w:color w:val="000000"/>
        </w:rPr>
        <w:t xml:space="preserve"> предпринимательства, - с уполномоченным государственным органом по развитию предпринимательства, с другими государственными органами, если в нормативном правовом акте содержатся нормы, касающиеся их компетенции, и ассоциациями, союзами органов местного са</w:t>
      </w:r>
      <w:r>
        <w:rPr>
          <w:rFonts w:ascii="Arial" w:eastAsia="Arial" w:hAnsi="Arial" w:cs="Arial"/>
          <w:color w:val="000000"/>
        </w:rPr>
        <w:t>моуправления при подготовке проектов нормативных правовых актов, непосредственно затрагивающих интересы местных сообществ и органов местного самоуправления.</w:t>
      </w:r>
    </w:p>
    <w:p w14:paraId="69F64E15"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Законов КР от </w:t>
      </w:r>
      <w:hyperlink r:id="rId47" w:tooltip="https://cbd.minjust.gov.kg/111962" w:history="1">
        <w:r>
          <w:rPr>
            <w:rStyle w:val="aff0"/>
            <w:rFonts w:ascii="Arial" w:eastAsia="Arial" w:hAnsi="Arial" w:cs="Arial"/>
            <w:i/>
            <w:iCs/>
          </w:rPr>
          <w:t>8 августа 2019 года № 115</w:t>
        </w:r>
      </w:hyperlink>
      <w:r>
        <w:rPr>
          <w:rFonts w:ascii="Arial" w:eastAsia="Arial" w:hAnsi="Arial" w:cs="Arial"/>
          <w:i/>
          <w:color w:val="000000"/>
        </w:rPr>
        <w:t xml:space="preserve">, </w:t>
      </w:r>
      <w:hyperlink r:id="rId48" w:tooltip="https://cbd.minjust.gov.kg/4-5495/edition/28180/ru" w:history="1">
        <w:r>
          <w:rPr>
            <w:rStyle w:val="aff0"/>
            <w:rFonts w:ascii="Arial" w:eastAsia="Arial" w:hAnsi="Arial" w:cs="Arial"/>
            <w:i/>
          </w:rPr>
          <w:t xml:space="preserve">7 марта 2025 года </w:t>
        </w:r>
        <w:r>
          <w:rPr>
            <w:rStyle w:val="aff0"/>
            <w:rFonts w:ascii="Arial" w:eastAsia="Arial" w:hAnsi="Arial" w:cs="Arial"/>
            <w:i/>
            <w:u w:val="none"/>
          </w:rPr>
          <w:t xml:space="preserve">№ </w:t>
        </w:r>
        <w:r>
          <w:rPr>
            <w:rStyle w:val="aff0"/>
            <w:rFonts w:ascii="Arial" w:eastAsia="Arial" w:hAnsi="Arial" w:cs="Arial"/>
            <w:i/>
          </w:rPr>
          <w:t>51</w:t>
        </w:r>
      </w:hyperlink>
      <w:r>
        <w:rPr>
          <w:rFonts w:ascii="Arial" w:eastAsia="Arial" w:hAnsi="Arial" w:cs="Arial"/>
          <w:i/>
          <w:color w:val="000000"/>
        </w:rPr>
        <w:t>)</w:t>
      </w:r>
    </w:p>
    <w:p w14:paraId="291E58FE" w14:textId="77777777" w:rsidR="005A1145" w:rsidRDefault="00561861">
      <w:pPr>
        <w:spacing w:line="276" w:lineRule="auto"/>
        <w:ind w:firstLine="850"/>
        <w:jc w:val="both"/>
        <w:rPr>
          <w:rFonts w:ascii="Arial" w:hAnsi="Arial" w:cs="Arial"/>
        </w:rPr>
      </w:pPr>
      <w:r>
        <w:rPr>
          <w:rFonts w:ascii="Arial" w:eastAsia="Arial" w:hAnsi="Arial" w:cs="Arial"/>
        </w:rPr>
        <w:t> </w:t>
      </w:r>
    </w:p>
    <w:p w14:paraId="0C48C831"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Статья 22. Организация общественного обсуждения</w:t>
      </w:r>
    </w:p>
    <w:p w14:paraId="5F34B0F4"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0375607A"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Проекты нормативных правовых актов, непосредственно затра</w:t>
      </w:r>
      <w:r>
        <w:rPr>
          <w:rFonts w:ascii="Arial" w:eastAsia="Arial" w:hAnsi="Arial" w:cs="Arial"/>
          <w:color w:val="000000"/>
        </w:rPr>
        <w:t>гивающие права, свободы, обязанности граждан и юридических лиц, вводящие новое регулирование общественных отношений, а также проекты нормативных правовых актов, регулирующие предпринимательскую деятельность, подлежат общественному обсуждению.</w:t>
      </w:r>
    </w:p>
    <w:p w14:paraId="4902E802"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 xml:space="preserve">Общественное </w:t>
      </w:r>
      <w:r>
        <w:rPr>
          <w:rFonts w:ascii="Arial" w:eastAsia="Arial" w:hAnsi="Arial" w:cs="Arial"/>
          <w:color w:val="000000"/>
        </w:rPr>
        <w:t>обсуждение проводится посредством размещения проекта, справки-обоснования и сравнительной таблицы (в случае внесения изменений в нормативный правовой акт или новой редакции) к нему на Едином портале общественного обсуждения проектов нормативных правовых ак</w:t>
      </w:r>
      <w:r>
        <w:rPr>
          <w:rFonts w:ascii="Arial" w:eastAsia="Arial" w:hAnsi="Arial" w:cs="Arial"/>
          <w:color w:val="000000"/>
        </w:rPr>
        <w:t>тов (далее - Единый портал).</w:t>
      </w:r>
    </w:p>
    <w:p w14:paraId="0F8B7DB4"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Проекты нормативных правовых актов, инициируемые депутатами Жогорку Кенеша, подлежат общественному обсуждению посредством размещения на сайте Жогорку Кенеша. Проекты нормативных правовых актов, инициируемые депутатами Жогорку К</w:t>
      </w:r>
      <w:r>
        <w:rPr>
          <w:rFonts w:ascii="Arial" w:eastAsia="Arial" w:hAnsi="Arial" w:cs="Arial"/>
          <w:color w:val="000000"/>
        </w:rPr>
        <w:t>енеша, дополнительно могут размещаться для общественного обсуждения на Едином портале.</w:t>
      </w:r>
    </w:p>
    <w:p w14:paraId="75622839"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По решению представительного органа местного самоуправления проекты нормативных правовых актов представительных органов местного самоуправления могут размещаться для общ</w:t>
      </w:r>
      <w:r>
        <w:rPr>
          <w:rFonts w:ascii="Arial" w:eastAsia="Arial" w:hAnsi="Arial" w:cs="Arial"/>
          <w:color w:val="000000"/>
        </w:rPr>
        <w:t>ественного обсуждения в специальных местах обозрения и источниках, определяемых представительным органом местного самоуправления.</w:t>
      </w:r>
    </w:p>
    <w:p w14:paraId="51ADF7A2"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 xml:space="preserve">Поступившие замечания и предложения подлежат обязательному рассмотрению субъектом, разместившим проект нормативного правового </w:t>
      </w:r>
      <w:r>
        <w:rPr>
          <w:rFonts w:ascii="Arial" w:eastAsia="Arial" w:hAnsi="Arial" w:cs="Arial"/>
          <w:color w:val="000000"/>
        </w:rPr>
        <w:t>акта для общественного обсуждения. Итоговая информация о поступивших замечаниях и предложениях с обоснованием причин включения либо невключения их в проект нормативного правового акта отражается в справке-обосновании к проекту нормативного правового акта.</w:t>
      </w:r>
    </w:p>
    <w:p w14:paraId="1A01F578"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Порядок размещения и прохождения процедуры общественного обсуждения проектов нормативных правовых актов на Едином портале определяется Кабинетом Министров.</w:t>
      </w:r>
    </w:p>
    <w:p w14:paraId="5832BA7C"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Требования части 1 настоящей статьи не распространяются на проекты нормативных правовых актов:</w:t>
      </w:r>
    </w:p>
    <w:p w14:paraId="2D29023C"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вытекающие из решения Конституционного суда;</w:t>
      </w:r>
    </w:p>
    <w:p w14:paraId="194793D0"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предусматривающие внесение изменений редакционно-технического характера;</w:t>
      </w:r>
    </w:p>
    <w:p w14:paraId="69FE4822"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регулирующие общественные отношения в об</w:t>
      </w:r>
      <w:r>
        <w:rPr>
          <w:rFonts w:ascii="Arial" w:eastAsia="Arial" w:hAnsi="Arial" w:cs="Arial"/>
          <w:color w:val="000000"/>
        </w:rPr>
        <w:t>ласти обеспечения обороны и национальной безопасности, защиты государственных секретов, военно-технического сотрудничества;</w:t>
      </w:r>
    </w:p>
    <w:p w14:paraId="5B223BAF"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имеющие временный характер, со сроком действия менее одного года, направленные на достижение и поддержание стабильности цен, реализа</w:t>
      </w:r>
      <w:r>
        <w:rPr>
          <w:rFonts w:ascii="Arial" w:eastAsia="Arial" w:hAnsi="Arial" w:cs="Arial"/>
          <w:color w:val="000000"/>
        </w:rPr>
        <w:t>цию денежно-кредитной политики, обеспечение эффективности, безопасности и надежности банковской и платежной систем;</w:t>
      </w:r>
    </w:p>
    <w:p w14:paraId="4B5881AA"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определенные Президентом Кыргызской Республики и Председателем Кабинета Министров Кыргызской Республики как неотложные, вносимые в Жогорку К</w:t>
      </w:r>
      <w:r>
        <w:rPr>
          <w:rFonts w:ascii="Arial" w:eastAsia="Arial" w:hAnsi="Arial" w:cs="Arial"/>
          <w:color w:val="000000"/>
        </w:rPr>
        <w:t>енеш Кыргызской Республики по инициативе Президента Кыргызской Республики и Председателя Кабинета Министров Кыргызской Республики для рассмотрения их во внеочередном порядке;</w:t>
      </w:r>
    </w:p>
    <w:p w14:paraId="1D732F7A"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направленные на регулирование прав граждан и юридических лиц в условиях обстоятельств непреодолимой силы.</w:t>
      </w:r>
    </w:p>
    <w:p w14:paraId="66F11131"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3. Финансирование затрат по организации и проведению общественного обсуждения осуществляется за счет средств субъекта, осуществляющего подготовку прое</w:t>
      </w:r>
      <w:r>
        <w:rPr>
          <w:rFonts w:ascii="Arial" w:eastAsia="Arial" w:hAnsi="Arial" w:cs="Arial"/>
          <w:color w:val="000000"/>
        </w:rPr>
        <w:t>кта нормативного правового акта, и других источников, не запрещенных законодательством Кыргызской Республики.</w:t>
      </w:r>
    </w:p>
    <w:p w14:paraId="492D75A4"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Закона КР от </w:t>
      </w:r>
      <w:hyperlink r:id="rId49" w:tooltip="https://cbd.minjust.gov.kg/4-5495/edition/28180/ru" w:history="1">
        <w:r>
          <w:rPr>
            <w:rStyle w:val="aff0"/>
            <w:rFonts w:ascii="Arial" w:eastAsia="Arial" w:hAnsi="Arial" w:cs="Arial"/>
            <w:i/>
          </w:rPr>
          <w:t xml:space="preserve">7 марта 2025 года </w:t>
        </w:r>
        <w:r>
          <w:rPr>
            <w:rStyle w:val="aff0"/>
            <w:rFonts w:ascii="Arial" w:eastAsia="Arial" w:hAnsi="Arial" w:cs="Arial"/>
            <w:i/>
            <w:u w:val="none"/>
          </w:rPr>
          <w:t xml:space="preserve">№ </w:t>
        </w:r>
        <w:r>
          <w:rPr>
            <w:rStyle w:val="aff0"/>
            <w:rFonts w:ascii="Arial" w:eastAsia="Arial" w:hAnsi="Arial" w:cs="Arial"/>
            <w:i/>
          </w:rPr>
          <w:t>51</w:t>
        </w:r>
      </w:hyperlink>
      <w:r>
        <w:rPr>
          <w:rFonts w:ascii="Arial" w:eastAsia="Arial" w:hAnsi="Arial" w:cs="Arial"/>
          <w:i/>
          <w:color w:val="000000"/>
        </w:rPr>
        <w:t>)</w:t>
      </w:r>
    </w:p>
    <w:p w14:paraId="7007038B"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p>
    <w:p w14:paraId="581FEC12"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b/>
          <w:bCs/>
          <w:color w:val="000000"/>
        </w:rPr>
      </w:pPr>
      <w:r>
        <w:rPr>
          <w:rFonts w:ascii="Arial" w:eastAsia="Arial" w:hAnsi="Arial" w:cs="Arial"/>
          <w:b/>
          <w:color w:val="000000"/>
        </w:rPr>
        <w:t>Статья 23. Срок общественного обсуждения</w:t>
      </w:r>
    </w:p>
    <w:p w14:paraId="5BB0630D"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18D4D4DF"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Срок общественного обсуждения проектов нормативных правовых актов составляет не менее пятнадцати календарных дней.</w:t>
      </w:r>
    </w:p>
    <w:p w14:paraId="37F73F1C"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В случае организации дополнительных мероприятий, направленных на п</w:t>
      </w:r>
      <w:r>
        <w:rPr>
          <w:rFonts w:ascii="Arial" w:eastAsia="Arial" w:hAnsi="Arial" w:cs="Arial"/>
          <w:color w:val="000000"/>
        </w:rPr>
        <w:t>овышение эффективности общественного обсуждения, срок общественного обсуждения может быть сокращен до десяти календарных дней.</w:t>
      </w:r>
    </w:p>
    <w:p w14:paraId="233CF5AE"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3. Исчисление срока общественного обсуждения начинается со дня, следующего за днем обнародования проекта нормативного правового а</w:t>
      </w:r>
      <w:r>
        <w:rPr>
          <w:rFonts w:ascii="Arial" w:eastAsia="Arial" w:hAnsi="Arial" w:cs="Arial"/>
          <w:color w:val="000000"/>
        </w:rPr>
        <w:t>кта.</w:t>
      </w:r>
    </w:p>
    <w:p w14:paraId="74A9EC40"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Закона КР от </w:t>
      </w:r>
      <w:hyperlink r:id="rId50" w:tooltip="https://cbd.minjust.gov.kg/4-5495/edition/28180/ru" w:history="1">
        <w:r>
          <w:rPr>
            <w:rStyle w:val="aff0"/>
            <w:rFonts w:ascii="Arial" w:eastAsia="Arial" w:hAnsi="Arial" w:cs="Arial"/>
            <w:i/>
          </w:rPr>
          <w:t xml:space="preserve">7 марта 2025 года </w:t>
        </w:r>
        <w:r>
          <w:rPr>
            <w:rStyle w:val="aff0"/>
            <w:rFonts w:ascii="Arial" w:eastAsia="Arial" w:hAnsi="Arial" w:cs="Arial"/>
            <w:i/>
            <w:u w:val="none"/>
          </w:rPr>
          <w:t xml:space="preserve">№ </w:t>
        </w:r>
        <w:r>
          <w:rPr>
            <w:rStyle w:val="aff0"/>
            <w:rFonts w:ascii="Arial" w:eastAsia="Arial" w:hAnsi="Arial" w:cs="Arial"/>
            <w:i/>
          </w:rPr>
          <w:t>51</w:t>
        </w:r>
      </w:hyperlink>
      <w:r>
        <w:rPr>
          <w:rFonts w:ascii="Arial" w:eastAsia="Arial" w:hAnsi="Arial" w:cs="Arial"/>
          <w:i/>
          <w:color w:val="000000"/>
        </w:rPr>
        <w:t>)</w:t>
      </w:r>
    </w:p>
    <w:p w14:paraId="35D93D80" w14:textId="77777777" w:rsidR="005A1145" w:rsidRDefault="005A1145">
      <w:pPr>
        <w:spacing w:line="276" w:lineRule="auto"/>
        <w:ind w:firstLine="850"/>
        <w:jc w:val="both"/>
        <w:rPr>
          <w:rFonts w:ascii="Arial" w:hAnsi="Arial" w:cs="Arial"/>
        </w:rPr>
      </w:pPr>
    </w:p>
    <w:p w14:paraId="6A1920DA" w14:textId="77777777" w:rsidR="005A1145" w:rsidRDefault="00561861">
      <w:pPr>
        <w:spacing w:line="276" w:lineRule="auto"/>
        <w:ind w:firstLine="850"/>
        <w:jc w:val="both"/>
        <w:rPr>
          <w:rFonts w:ascii="Arial" w:hAnsi="Arial" w:cs="Arial"/>
        </w:rPr>
      </w:pPr>
      <w:r>
        <w:rPr>
          <w:rFonts w:ascii="Arial" w:eastAsia="Arial" w:hAnsi="Arial" w:cs="Arial"/>
        </w:rPr>
        <w:t> </w:t>
      </w:r>
    </w:p>
    <w:p w14:paraId="610E44BA" w14:textId="77777777" w:rsidR="005A1145" w:rsidRDefault="00561861">
      <w:pPr>
        <w:spacing w:line="276" w:lineRule="auto"/>
        <w:ind w:firstLine="850"/>
        <w:jc w:val="both"/>
        <w:rPr>
          <w:rFonts w:ascii="Arial" w:hAnsi="Arial" w:cs="Arial"/>
        </w:rPr>
      </w:pPr>
      <w:bookmarkStart w:id="14" w:name="st_24"/>
      <w:bookmarkEnd w:id="14"/>
      <w:r>
        <w:rPr>
          <w:rFonts w:ascii="Arial" w:eastAsia="Arial" w:hAnsi="Arial" w:cs="Arial"/>
          <w:b/>
          <w:bCs/>
        </w:rPr>
        <w:t>Статья 24. Внесение проекта нормативного правового акта субъекту, обладающему правом принятия нормативного правового акта</w:t>
      </w:r>
    </w:p>
    <w:p w14:paraId="7B6F853C" w14:textId="77777777" w:rsidR="005A1145" w:rsidRDefault="00561861">
      <w:pPr>
        <w:spacing w:line="276" w:lineRule="auto"/>
        <w:ind w:firstLine="850"/>
        <w:jc w:val="both"/>
        <w:rPr>
          <w:rFonts w:ascii="Arial" w:hAnsi="Arial" w:cs="Arial"/>
        </w:rPr>
      </w:pPr>
      <w:r>
        <w:rPr>
          <w:rFonts w:ascii="Arial" w:eastAsia="Arial" w:hAnsi="Arial" w:cs="Arial"/>
        </w:rPr>
        <w:t> </w:t>
      </w:r>
    </w:p>
    <w:p w14:paraId="00573DB2" w14:textId="77777777" w:rsidR="005A1145" w:rsidRDefault="00561861">
      <w:pPr>
        <w:spacing w:line="276" w:lineRule="auto"/>
        <w:ind w:firstLine="850"/>
        <w:jc w:val="both"/>
        <w:rPr>
          <w:rFonts w:ascii="Arial" w:hAnsi="Arial" w:cs="Arial"/>
        </w:rPr>
      </w:pPr>
      <w:r>
        <w:rPr>
          <w:rFonts w:ascii="Arial" w:eastAsia="Arial" w:hAnsi="Arial" w:cs="Arial"/>
        </w:rPr>
        <w:t>1. К проекту нормативного правового акта, вносимому субъекту, обладающему правом принятия нормативного правового акта, прилагаются:</w:t>
      </w:r>
    </w:p>
    <w:p w14:paraId="2DE6828C" w14:textId="77777777" w:rsidR="005A1145" w:rsidRDefault="00561861">
      <w:pPr>
        <w:spacing w:line="276" w:lineRule="auto"/>
        <w:ind w:firstLine="850"/>
        <w:jc w:val="both"/>
        <w:rPr>
          <w:rFonts w:ascii="Arial" w:hAnsi="Arial" w:cs="Arial"/>
        </w:rPr>
      </w:pPr>
      <w:r>
        <w:rPr>
          <w:rFonts w:ascii="Arial" w:eastAsia="Arial" w:hAnsi="Arial" w:cs="Arial"/>
        </w:rPr>
        <w:t>сопроводительное письмо;</w:t>
      </w:r>
    </w:p>
    <w:p w14:paraId="7F2B0721" w14:textId="77777777" w:rsidR="005A1145" w:rsidRDefault="00561861">
      <w:pPr>
        <w:spacing w:line="276" w:lineRule="auto"/>
        <w:ind w:firstLine="850"/>
        <w:jc w:val="both"/>
        <w:rPr>
          <w:rFonts w:ascii="Arial" w:hAnsi="Arial" w:cs="Arial"/>
        </w:rPr>
      </w:pPr>
      <w:r>
        <w:rPr>
          <w:rFonts w:ascii="Arial" w:eastAsia="Arial" w:hAnsi="Arial" w:cs="Arial"/>
        </w:rPr>
        <w:t>справка-обоснование;</w:t>
      </w:r>
    </w:p>
    <w:p w14:paraId="30BD7626" w14:textId="77777777" w:rsidR="005A1145" w:rsidRDefault="00561861">
      <w:pPr>
        <w:spacing w:line="276" w:lineRule="auto"/>
        <w:ind w:firstLine="850"/>
        <w:jc w:val="both"/>
        <w:rPr>
          <w:rFonts w:ascii="Arial" w:hAnsi="Arial" w:cs="Arial"/>
        </w:rPr>
      </w:pPr>
      <w:r>
        <w:rPr>
          <w:rFonts w:ascii="Arial" w:eastAsia="Arial" w:hAnsi="Arial" w:cs="Arial"/>
        </w:rPr>
        <w:t>сравнительная таблица (в случае внесения изменений и (или) дополнений в нормат</w:t>
      </w:r>
      <w:r>
        <w:rPr>
          <w:rFonts w:ascii="Arial" w:eastAsia="Arial" w:hAnsi="Arial" w:cs="Arial"/>
        </w:rPr>
        <w:t>ивный правовой акт или новой редакции);</w:t>
      </w:r>
    </w:p>
    <w:p w14:paraId="6F6A5EB4" w14:textId="77777777" w:rsidR="005A1145" w:rsidRDefault="00561861">
      <w:pPr>
        <w:spacing w:line="276" w:lineRule="auto"/>
        <w:ind w:firstLine="850"/>
        <w:jc w:val="both"/>
        <w:rPr>
          <w:rFonts w:ascii="Arial" w:hAnsi="Arial" w:cs="Arial"/>
        </w:rPr>
      </w:pPr>
      <w:r>
        <w:rPr>
          <w:rFonts w:ascii="Arial" w:eastAsia="Arial" w:hAnsi="Arial" w:cs="Arial"/>
        </w:rPr>
        <w:t>документы, содержащие информацию о согласовании проекта нормативного правового акта, - при необходимости;</w:t>
      </w:r>
    </w:p>
    <w:p w14:paraId="5EC0037E" w14:textId="77777777" w:rsidR="005A1145" w:rsidRDefault="00561861">
      <w:pPr>
        <w:spacing w:line="276" w:lineRule="auto"/>
        <w:ind w:firstLine="850"/>
        <w:jc w:val="both"/>
        <w:rPr>
          <w:rFonts w:ascii="Arial" w:hAnsi="Arial" w:cs="Arial"/>
        </w:rPr>
      </w:pPr>
      <w:r>
        <w:rPr>
          <w:rFonts w:ascii="Arial" w:eastAsia="Arial" w:hAnsi="Arial" w:cs="Arial"/>
        </w:rPr>
        <w:t>экспертные заключения, подготовленные в результате проведенных экспертиз, - при необходимости.</w:t>
      </w:r>
    </w:p>
    <w:p w14:paraId="0752EC64" w14:textId="77777777" w:rsidR="005A1145" w:rsidRDefault="00561861">
      <w:pPr>
        <w:spacing w:line="276" w:lineRule="auto"/>
        <w:ind w:firstLine="850"/>
        <w:jc w:val="both"/>
        <w:rPr>
          <w:rFonts w:ascii="Arial" w:hAnsi="Arial" w:cs="Arial"/>
        </w:rPr>
      </w:pPr>
      <w:r>
        <w:rPr>
          <w:rFonts w:ascii="Arial" w:eastAsia="Arial" w:hAnsi="Arial" w:cs="Arial"/>
        </w:rPr>
        <w:t>2. Если для при</w:t>
      </w:r>
      <w:r>
        <w:rPr>
          <w:rFonts w:ascii="Arial" w:eastAsia="Arial" w:hAnsi="Arial" w:cs="Arial"/>
        </w:rPr>
        <w:t>менения нормативного правового акта необходимо внесение изменений и дополнений в другие нормативные правовые акты, к вносимому проекту нормативного правового акта должны быть приложены проекты нормативных правовых актов с указанными изменениями и дополнени</w:t>
      </w:r>
      <w:r>
        <w:rPr>
          <w:rFonts w:ascii="Arial" w:eastAsia="Arial" w:hAnsi="Arial" w:cs="Arial"/>
        </w:rPr>
        <w:t>ями.</w:t>
      </w:r>
    </w:p>
    <w:p w14:paraId="13437639" w14:textId="77777777" w:rsidR="005A1145" w:rsidRDefault="00561861">
      <w:pPr>
        <w:spacing w:line="276" w:lineRule="auto"/>
        <w:ind w:firstLine="850"/>
        <w:jc w:val="both"/>
        <w:rPr>
          <w:rFonts w:ascii="Arial" w:hAnsi="Arial" w:cs="Arial"/>
        </w:rPr>
      </w:pPr>
      <w:r>
        <w:rPr>
          <w:rFonts w:ascii="Arial" w:eastAsia="Arial" w:hAnsi="Arial" w:cs="Arial"/>
        </w:rPr>
        <w:t>3. Проект нормативного правового акта вносится одновременно на бумажном и электронном носителях на государственном и официальном языках, за исключением проекта нормативного правового акта представительного органа местного самоуправления, принявшего ре</w:t>
      </w:r>
      <w:r>
        <w:rPr>
          <w:rFonts w:ascii="Arial" w:eastAsia="Arial" w:hAnsi="Arial" w:cs="Arial"/>
        </w:rPr>
        <w:t>шение о допустимости внесения на рассмотрение проекта нормативного правового акта исключительно на государственном языке.</w:t>
      </w:r>
    </w:p>
    <w:p w14:paraId="1E1B1D89" w14:textId="77777777" w:rsidR="005A1145" w:rsidRDefault="00561861">
      <w:pPr>
        <w:spacing w:line="276" w:lineRule="auto"/>
        <w:ind w:firstLine="850"/>
        <w:jc w:val="both"/>
        <w:rPr>
          <w:rFonts w:ascii="Arial" w:hAnsi="Arial" w:cs="Arial"/>
        </w:rPr>
      </w:pPr>
      <w:r>
        <w:rPr>
          <w:rFonts w:ascii="Arial" w:eastAsia="Arial" w:hAnsi="Arial" w:cs="Arial"/>
        </w:rPr>
        <w:t>4. Иные вопросы порядка внесения проекта нормативного правового акта определяются соответствующим субъектом, обладающим правом приняти</w:t>
      </w:r>
      <w:r>
        <w:rPr>
          <w:rFonts w:ascii="Arial" w:eastAsia="Arial" w:hAnsi="Arial" w:cs="Arial"/>
        </w:rPr>
        <w:t>я нормативного правового акта.</w:t>
      </w:r>
    </w:p>
    <w:p w14:paraId="1148C66C" w14:textId="77777777" w:rsidR="005A1145" w:rsidRDefault="00561861">
      <w:pPr>
        <w:spacing w:line="276" w:lineRule="auto"/>
        <w:ind w:firstLine="850"/>
        <w:jc w:val="both"/>
        <w:rPr>
          <w:rFonts w:ascii="Arial" w:hAnsi="Arial" w:cs="Arial"/>
        </w:rPr>
      </w:pPr>
      <w:r>
        <w:rPr>
          <w:rFonts w:ascii="Arial" w:eastAsia="Arial" w:hAnsi="Arial" w:cs="Arial"/>
        </w:rPr>
        <w:t>5. Проект нормативного правового акта, внесенный на рассмотрение с нарушением требований настоящей статьи, подлежит возвращению без рассмотрения. После устранения нарушений проект вносится на рассмотрение в установленном поря</w:t>
      </w:r>
      <w:r>
        <w:rPr>
          <w:rFonts w:ascii="Arial" w:eastAsia="Arial" w:hAnsi="Arial" w:cs="Arial"/>
        </w:rPr>
        <w:t>дке.</w:t>
      </w:r>
    </w:p>
    <w:p w14:paraId="2FF0D2CF" w14:textId="77777777" w:rsidR="005A1145" w:rsidRDefault="00561861">
      <w:pPr>
        <w:spacing w:line="276" w:lineRule="auto"/>
        <w:ind w:firstLine="850"/>
        <w:jc w:val="both"/>
        <w:rPr>
          <w:rFonts w:ascii="Arial" w:hAnsi="Arial" w:cs="Arial"/>
        </w:rPr>
      </w:pPr>
      <w:r>
        <w:rPr>
          <w:rFonts w:ascii="Arial" w:eastAsia="Arial" w:hAnsi="Arial" w:cs="Arial"/>
          <w:i/>
          <w:iCs/>
        </w:rPr>
        <w:t xml:space="preserve">(В редакции Закона КР от </w:t>
      </w:r>
      <w:hyperlink r:id="rId51" w:tooltip="https://cbd.minjust.gov.kg/203837" w:history="1">
        <w:r>
          <w:rPr>
            <w:rStyle w:val="aff0"/>
            <w:rFonts w:ascii="Arial" w:eastAsia="Arial" w:hAnsi="Arial" w:cs="Arial"/>
            <w:i/>
            <w:iCs/>
          </w:rPr>
          <w:t>22 февраля 2013 года № 30</w:t>
        </w:r>
      </w:hyperlink>
      <w:r>
        <w:rPr>
          <w:rFonts w:ascii="Arial" w:eastAsia="Arial" w:hAnsi="Arial" w:cs="Arial"/>
          <w:i/>
          <w:iCs/>
        </w:rPr>
        <w:t>) </w:t>
      </w:r>
    </w:p>
    <w:p w14:paraId="44D4242B" w14:textId="77777777" w:rsidR="005A1145" w:rsidRDefault="00561861">
      <w:pPr>
        <w:spacing w:line="276" w:lineRule="auto"/>
        <w:ind w:firstLine="850"/>
        <w:jc w:val="both"/>
        <w:rPr>
          <w:rFonts w:ascii="Arial" w:hAnsi="Arial" w:cs="Arial"/>
        </w:rPr>
      </w:pPr>
      <w:bookmarkStart w:id="15" w:name="st_25"/>
      <w:bookmarkEnd w:id="15"/>
      <w:r>
        <w:rPr>
          <w:rFonts w:ascii="Arial" w:eastAsia="Arial" w:hAnsi="Arial" w:cs="Arial"/>
          <w:i/>
          <w:iCs/>
          <w:color w:val="2F5496" w:themeColor="accent1" w:themeShade="BF"/>
        </w:rPr>
        <w:t>См.</w:t>
      </w:r>
      <w:r>
        <w:rPr>
          <w:rFonts w:ascii="Arial" w:eastAsia="Arial" w:hAnsi="Arial" w:cs="Arial"/>
          <w:i/>
          <w:iCs/>
        </w:rPr>
        <w:t xml:space="preserve"> </w:t>
      </w:r>
      <w:hyperlink r:id="rId52" w:tooltip="https://cbd.minjust.gov.kg/9620" w:history="1">
        <w:r>
          <w:rPr>
            <w:rStyle w:val="aff0"/>
            <w:rFonts w:ascii="Arial" w:eastAsia="Arial" w:hAnsi="Arial" w:cs="Arial"/>
            <w:i/>
            <w:iCs/>
          </w:rPr>
          <w:t>Решение</w:t>
        </w:r>
      </w:hyperlink>
      <w:r>
        <w:rPr>
          <w:rFonts w:ascii="Arial" w:eastAsia="Arial" w:hAnsi="Arial" w:cs="Arial"/>
          <w:i/>
          <w:iCs/>
        </w:rPr>
        <w:t xml:space="preserve"> </w:t>
      </w:r>
      <w:r>
        <w:rPr>
          <w:rFonts w:ascii="Arial" w:eastAsia="Arial" w:hAnsi="Arial" w:cs="Arial"/>
          <w:i/>
          <w:iCs/>
          <w:color w:val="2F5496" w:themeColor="accent1" w:themeShade="BF"/>
        </w:rPr>
        <w:t>Конституцион</w:t>
      </w:r>
      <w:r>
        <w:rPr>
          <w:rFonts w:ascii="Arial" w:eastAsia="Arial" w:hAnsi="Arial" w:cs="Arial"/>
          <w:i/>
          <w:iCs/>
          <w:color w:val="2F5496" w:themeColor="accent1" w:themeShade="BF"/>
        </w:rPr>
        <w:t>ной палаты Верховного суда Кыргызской Республики от 2013 года 28 ноября №12-р</w:t>
      </w:r>
    </w:p>
    <w:p w14:paraId="197C5EB7" w14:textId="77777777" w:rsidR="005A1145" w:rsidRDefault="00561861">
      <w:pPr>
        <w:spacing w:line="276" w:lineRule="auto"/>
        <w:ind w:firstLine="850"/>
        <w:jc w:val="both"/>
        <w:rPr>
          <w:rFonts w:ascii="Arial" w:hAnsi="Arial" w:cs="Arial"/>
        </w:rPr>
      </w:pPr>
      <w:r>
        <w:rPr>
          <w:rFonts w:ascii="Arial" w:eastAsia="Arial" w:hAnsi="Arial" w:cs="Arial"/>
        </w:rPr>
        <w:t> </w:t>
      </w:r>
    </w:p>
    <w:p w14:paraId="534A44D5"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Статья 25. Основные требования к справке-обоснованию проекта нормативного правового акта</w:t>
      </w:r>
    </w:p>
    <w:p w14:paraId="633F7B9D"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157626E1"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Справка-обоснование проекта нормативного правового акта должна содержать следующие сведения:</w:t>
      </w:r>
    </w:p>
    <w:p w14:paraId="70BE4E57"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цели и задачи, которые предположительно будут достигнуты или решены в результате принятия нормативного правового акта;</w:t>
      </w:r>
    </w:p>
    <w:p w14:paraId="4FD0602F"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анализ нормативной правовой базы, действующей на момент разработки проекта нормативного правового акта, сведения о мониторинге и оценке з</w:t>
      </w:r>
      <w:r>
        <w:rPr>
          <w:rFonts w:ascii="Arial" w:eastAsia="Arial" w:hAnsi="Arial" w:cs="Arial"/>
          <w:color w:val="000000"/>
        </w:rPr>
        <w:t>аконодательства, действующего в данной сфере общественных отношений;</w:t>
      </w:r>
    </w:p>
    <w:p w14:paraId="0806B93A"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прогнозы возможных социальных, экономических, правовых, правозащитных, гендерных, экологических, коррупционных последствий действия принимаемого нормативного правового акта;</w:t>
      </w:r>
    </w:p>
    <w:p w14:paraId="04FCAADC"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 xml:space="preserve">информация о </w:t>
      </w:r>
      <w:r>
        <w:rPr>
          <w:rFonts w:ascii="Arial" w:eastAsia="Arial" w:hAnsi="Arial" w:cs="Arial"/>
          <w:color w:val="000000"/>
        </w:rPr>
        <w:t>результатах общественного обсуждения в случае, когда оно должно быть проведено;</w:t>
      </w:r>
    </w:p>
    <w:p w14:paraId="6C3363A8"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анализ соответствия проекта нормативного правового акта законодательству;</w:t>
      </w:r>
    </w:p>
    <w:p w14:paraId="0A83048B"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результаты консультаций и обсуждений с соответствующими ассоциациями, союзами органов местного самоупр</w:t>
      </w:r>
      <w:r>
        <w:rPr>
          <w:rFonts w:ascii="Arial" w:eastAsia="Arial" w:hAnsi="Arial" w:cs="Arial"/>
          <w:color w:val="000000"/>
        </w:rPr>
        <w:t>авления, если проект нормативного правового акта непосредственно затрагивает интересы местных сообществ и органов местного самоуправления;</w:t>
      </w:r>
    </w:p>
    <w:p w14:paraId="5F51FA2C"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наличие источников его финансирования;</w:t>
      </w:r>
    </w:p>
    <w:p w14:paraId="66F7543B"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 xml:space="preserve">информация о результатах анализа регулятивного воздействия в случае, когда он </w:t>
      </w:r>
      <w:r>
        <w:rPr>
          <w:rFonts w:ascii="Arial" w:eastAsia="Arial" w:hAnsi="Arial" w:cs="Arial"/>
          <w:color w:val="000000"/>
        </w:rPr>
        <w:t>должен быть проведен.</w:t>
      </w:r>
    </w:p>
    <w:p w14:paraId="39674B01"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Законов КР от </w:t>
      </w:r>
      <w:hyperlink r:id="rId53" w:tooltip="https://cbd.minjust.gov.kg/205257" w:history="1">
        <w:r>
          <w:rPr>
            <w:rStyle w:val="aff0"/>
            <w:rFonts w:ascii="Arial" w:eastAsia="Arial" w:hAnsi="Arial" w:cs="Arial"/>
            <w:i/>
            <w:iCs/>
          </w:rPr>
          <w:t>18 февраля 2014 года № 35</w:t>
        </w:r>
      </w:hyperlink>
      <w:r>
        <w:rPr>
          <w:rFonts w:ascii="Arial" w:eastAsia="Arial" w:hAnsi="Arial" w:cs="Arial"/>
          <w:i/>
          <w:iCs/>
        </w:rPr>
        <w:t xml:space="preserve">, </w:t>
      </w:r>
      <w:hyperlink r:id="rId54" w:tooltip="https://cbd.minjust.gov.kg/111962" w:history="1">
        <w:r>
          <w:rPr>
            <w:rStyle w:val="aff0"/>
            <w:rFonts w:ascii="Arial" w:eastAsia="Arial" w:hAnsi="Arial" w:cs="Arial"/>
            <w:i/>
            <w:iCs/>
          </w:rPr>
          <w:t>8 а</w:t>
        </w:r>
        <w:r>
          <w:rPr>
            <w:rStyle w:val="aff0"/>
            <w:rFonts w:ascii="Arial" w:eastAsia="Arial" w:hAnsi="Arial" w:cs="Arial"/>
            <w:i/>
            <w:iCs/>
          </w:rPr>
          <w:t>вгуста 2019 года № 115</w:t>
        </w:r>
      </w:hyperlink>
      <w:r>
        <w:rPr>
          <w:rFonts w:ascii="Arial" w:eastAsia="Arial" w:hAnsi="Arial" w:cs="Arial"/>
          <w:i/>
          <w:color w:val="000000"/>
        </w:rPr>
        <w:t xml:space="preserve">, </w:t>
      </w:r>
      <w:hyperlink r:id="rId55" w:tooltip="https://cbd.minjust.gov.kg/4-5495/edition/28180/ru" w:history="1">
        <w:r>
          <w:rPr>
            <w:rStyle w:val="aff0"/>
            <w:rFonts w:ascii="Arial" w:eastAsia="Arial" w:hAnsi="Arial" w:cs="Arial"/>
            <w:i/>
          </w:rPr>
          <w:t xml:space="preserve">7 марта 2025 года </w:t>
        </w:r>
        <w:r>
          <w:rPr>
            <w:rStyle w:val="aff0"/>
            <w:rFonts w:ascii="Arial" w:eastAsia="Arial" w:hAnsi="Arial" w:cs="Arial"/>
            <w:i/>
            <w:u w:val="none"/>
          </w:rPr>
          <w:t xml:space="preserve">№ </w:t>
        </w:r>
        <w:r>
          <w:rPr>
            <w:rStyle w:val="aff0"/>
            <w:rFonts w:ascii="Arial" w:eastAsia="Arial" w:hAnsi="Arial" w:cs="Arial"/>
            <w:i/>
          </w:rPr>
          <w:t>51</w:t>
        </w:r>
      </w:hyperlink>
      <w:r>
        <w:rPr>
          <w:rFonts w:ascii="Arial" w:eastAsia="Arial" w:hAnsi="Arial" w:cs="Arial"/>
          <w:i/>
          <w:color w:val="000000"/>
        </w:rPr>
        <w:t>)</w:t>
      </w:r>
    </w:p>
    <w:p w14:paraId="4AB52A99" w14:textId="77777777" w:rsidR="005A1145" w:rsidRDefault="00561861">
      <w:pPr>
        <w:spacing w:line="276" w:lineRule="auto"/>
        <w:ind w:firstLine="850"/>
        <w:jc w:val="both"/>
        <w:rPr>
          <w:rFonts w:ascii="Arial" w:hAnsi="Arial" w:cs="Arial"/>
        </w:rPr>
      </w:pPr>
      <w:r>
        <w:rPr>
          <w:rFonts w:ascii="Arial" w:eastAsia="Arial" w:hAnsi="Arial" w:cs="Arial"/>
        </w:rPr>
        <w:t> </w:t>
      </w:r>
    </w:p>
    <w:p w14:paraId="23300321" w14:textId="77777777" w:rsidR="005A1145" w:rsidRDefault="00561861">
      <w:pPr>
        <w:spacing w:line="276" w:lineRule="auto"/>
        <w:ind w:firstLine="850"/>
        <w:jc w:val="both"/>
        <w:rPr>
          <w:rFonts w:ascii="Arial" w:hAnsi="Arial" w:cs="Arial"/>
        </w:rPr>
      </w:pPr>
      <w:bookmarkStart w:id="16" w:name="st_26"/>
      <w:bookmarkEnd w:id="16"/>
      <w:r>
        <w:rPr>
          <w:rFonts w:ascii="Arial" w:eastAsia="Arial" w:hAnsi="Arial" w:cs="Arial"/>
          <w:b/>
          <w:bCs/>
        </w:rPr>
        <w:t>Статья 26. Принятие проекта нормативного правового акта</w:t>
      </w:r>
    </w:p>
    <w:p w14:paraId="03F4D0C6" w14:textId="77777777" w:rsidR="005A1145" w:rsidRDefault="00561861">
      <w:pPr>
        <w:spacing w:line="276" w:lineRule="auto"/>
        <w:ind w:firstLine="850"/>
        <w:jc w:val="both"/>
        <w:rPr>
          <w:rFonts w:ascii="Arial" w:hAnsi="Arial" w:cs="Arial"/>
        </w:rPr>
      </w:pPr>
      <w:r>
        <w:rPr>
          <w:rFonts w:ascii="Arial" w:eastAsia="Arial" w:hAnsi="Arial" w:cs="Arial"/>
        </w:rPr>
        <w:t> </w:t>
      </w:r>
    </w:p>
    <w:p w14:paraId="61F9EFDA" w14:textId="77777777" w:rsidR="005A1145" w:rsidRDefault="00561861">
      <w:pPr>
        <w:spacing w:line="276" w:lineRule="auto"/>
        <w:ind w:firstLine="850"/>
        <w:jc w:val="both"/>
        <w:rPr>
          <w:rFonts w:ascii="Arial" w:hAnsi="Arial" w:cs="Arial"/>
        </w:rPr>
      </w:pPr>
      <w:r>
        <w:rPr>
          <w:rFonts w:ascii="Arial" w:eastAsia="Arial" w:hAnsi="Arial" w:cs="Arial"/>
        </w:rPr>
        <w:t>1. Если иное не предусмотрено в Конституции, нормативные правовые акты принимаются нормотворческим органом в порядке, установленном настоящим Законом и иными нормативными правовыми актами, принимаемыми в соответствии с настоящим Законом.</w:t>
      </w:r>
    </w:p>
    <w:p w14:paraId="4C7379AD" w14:textId="77777777" w:rsidR="005A1145" w:rsidRDefault="00561861">
      <w:pPr>
        <w:spacing w:line="276" w:lineRule="auto"/>
        <w:ind w:firstLine="850"/>
        <w:jc w:val="both"/>
        <w:rPr>
          <w:rFonts w:ascii="Arial" w:hAnsi="Arial" w:cs="Arial"/>
        </w:rPr>
      </w:pPr>
      <w:r>
        <w:rPr>
          <w:rFonts w:ascii="Arial" w:eastAsia="Arial" w:hAnsi="Arial" w:cs="Arial"/>
        </w:rPr>
        <w:t>Нормативные правов</w:t>
      </w:r>
      <w:r>
        <w:rPr>
          <w:rFonts w:ascii="Arial" w:eastAsia="Arial" w:hAnsi="Arial" w:cs="Arial"/>
        </w:rPr>
        <w:t>ые акты, реализация которых влечет финансирование из государственного бюджета, не подлежат принятию до определения по ним источника финансирования.</w:t>
      </w:r>
    </w:p>
    <w:p w14:paraId="050FC8E1" w14:textId="77777777" w:rsidR="005A1145" w:rsidRDefault="00561861">
      <w:pPr>
        <w:spacing w:line="276" w:lineRule="auto"/>
        <w:ind w:firstLine="850"/>
        <w:jc w:val="both"/>
        <w:rPr>
          <w:rFonts w:ascii="Arial" w:hAnsi="Arial" w:cs="Arial"/>
        </w:rPr>
      </w:pPr>
      <w:r>
        <w:rPr>
          <w:rFonts w:ascii="Arial" w:eastAsia="Arial" w:hAnsi="Arial" w:cs="Arial"/>
        </w:rPr>
        <w:t>1</w:t>
      </w:r>
      <w:r>
        <w:rPr>
          <w:rFonts w:ascii="Arial" w:eastAsia="Arial" w:hAnsi="Arial" w:cs="Arial"/>
          <w:vertAlign w:val="superscript"/>
        </w:rPr>
        <w:t>1</w:t>
      </w:r>
      <w:r>
        <w:rPr>
          <w:rFonts w:ascii="Arial" w:eastAsia="Arial" w:hAnsi="Arial" w:cs="Arial"/>
        </w:rPr>
        <w:t>. Нормативные правовые акты принимаются на государственном и официальном языках.</w:t>
      </w:r>
    </w:p>
    <w:p w14:paraId="499A09D9" w14:textId="77777777" w:rsidR="005A1145" w:rsidRDefault="00561861">
      <w:pPr>
        <w:spacing w:line="276" w:lineRule="auto"/>
        <w:ind w:firstLine="850"/>
        <w:jc w:val="both"/>
        <w:rPr>
          <w:rFonts w:ascii="Arial" w:hAnsi="Arial" w:cs="Arial"/>
        </w:rPr>
      </w:pPr>
      <w:r>
        <w:rPr>
          <w:rFonts w:ascii="Arial" w:eastAsia="Arial" w:hAnsi="Arial" w:cs="Arial"/>
        </w:rPr>
        <w:t>Допускается принятие норм</w:t>
      </w:r>
      <w:r>
        <w:rPr>
          <w:rFonts w:ascii="Arial" w:eastAsia="Arial" w:hAnsi="Arial" w:cs="Arial"/>
        </w:rPr>
        <w:t xml:space="preserve">ативных правовых актов представительных органов местного самоуправления исключительно на государственном языке при условии проживания на территории соответствующей административно-территориальной единицы преобладающего числа лиц, владеющих государственным </w:t>
      </w:r>
      <w:r>
        <w:rPr>
          <w:rFonts w:ascii="Arial" w:eastAsia="Arial" w:hAnsi="Arial" w:cs="Arial"/>
        </w:rPr>
        <w:t>языком, и наличия соответствующего решения представительного органа местного самоуправления.</w:t>
      </w:r>
    </w:p>
    <w:p w14:paraId="3578A6D2" w14:textId="77777777" w:rsidR="005A1145" w:rsidRDefault="00561861">
      <w:pPr>
        <w:spacing w:line="276" w:lineRule="auto"/>
        <w:ind w:firstLine="850"/>
        <w:jc w:val="both"/>
        <w:rPr>
          <w:rFonts w:ascii="Arial" w:hAnsi="Arial" w:cs="Arial"/>
        </w:rPr>
      </w:pPr>
      <w:r>
        <w:rPr>
          <w:rFonts w:ascii="Arial" w:eastAsia="Arial" w:hAnsi="Arial" w:cs="Arial"/>
        </w:rPr>
        <w:t>2. Нормотворческий орган, обладающий правом принятия нормативного правового акта по результатам рассмотрения проекта нормативного правового акта, вправе:</w:t>
      </w:r>
    </w:p>
    <w:p w14:paraId="70A489B9" w14:textId="77777777" w:rsidR="005A1145" w:rsidRDefault="00561861">
      <w:pPr>
        <w:spacing w:line="276" w:lineRule="auto"/>
        <w:ind w:firstLine="850"/>
        <w:jc w:val="both"/>
        <w:rPr>
          <w:rFonts w:ascii="Arial" w:hAnsi="Arial" w:cs="Arial"/>
        </w:rPr>
      </w:pPr>
      <w:r>
        <w:rPr>
          <w:rFonts w:ascii="Arial" w:eastAsia="Arial" w:hAnsi="Arial" w:cs="Arial"/>
        </w:rPr>
        <w:t>принять н</w:t>
      </w:r>
      <w:r>
        <w:rPr>
          <w:rFonts w:ascii="Arial" w:eastAsia="Arial" w:hAnsi="Arial" w:cs="Arial"/>
        </w:rPr>
        <w:t>ормативный правовой акт;</w:t>
      </w:r>
    </w:p>
    <w:p w14:paraId="73446A53" w14:textId="77777777" w:rsidR="005A1145" w:rsidRDefault="00561861">
      <w:pPr>
        <w:spacing w:line="276" w:lineRule="auto"/>
        <w:ind w:firstLine="850"/>
        <w:jc w:val="both"/>
        <w:rPr>
          <w:rFonts w:ascii="Arial" w:hAnsi="Arial" w:cs="Arial"/>
        </w:rPr>
      </w:pPr>
      <w:r>
        <w:rPr>
          <w:rFonts w:ascii="Arial" w:eastAsia="Arial" w:hAnsi="Arial" w:cs="Arial"/>
        </w:rPr>
        <w:t>отклонить проект с указанием причин;</w:t>
      </w:r>
    </w:p>
    <w:p w14:paraId="22AFF68E" w14:textId="77777777" w:rsidR="005A1145" w:rsidRDefault="00561861">
      <w:pPr>
        <w:spacing w:line="276" w:lineRule="auto"/>
        <w:ind w:firstLine="850"/>
        <w:jc w:val="both"/>
        <w:rPr>
          <w:rFonts w:ascii="Arial" w:hAnsi="Arial" w:cs="Arial"/>
        </w:rPr>
      </w:pPr>
      <w:r>
        <w:rPr>
          <w:rFonts w:ascii="Arial" w:eastAsia="Arial" w:hAnsi="Arial" w:cs="Arial"/>
        </w:rPr>
        <w:t>возвратить проект на доработку с указанием своих замечаний и предложений.</w:t>
      </w:r>
    </w:p>
    <w:p w14:paraId="53925790" w14:textId="77777777" w:rsidR="005A1145" w:rsidRDefault="00561861">
      <w:pPr>
        <w:spacing w:line="276" w:lineRule="auto"/>
        <w:ind w:firstLine="850"/>
        <w:jc w:val="both"/>
        <w:rPr>
          <w:rFonts w:ascii="Arial" w:hAnsi="Arial" w:cs="Arial"/>
        </w:rPr>
      </w:pPr>
      <w:r>
        <w:rPr>
          <w:rFonts w:ascii="Arial" w:eastAsia="Arial" w:hAnsi="Arial" w:cs="Arial"/>
          <w:i/>
          <w:iCs/>
        </w:rPr>
        <w:t xml:space="preserve">(В редакции Закона КР от </w:t>
      </w:r>
      <w:hyperlink r:id="rId56" w:tooltip="https://cbd.minjust.gov.kg/203837" w:history="1">
        <w:r>
          <w:rPr>
            <w:rStyle w:val="aff0"/>
            <w:rFonts w:ascii="Arial" w:eastAsia="Arial" w:hAnsi="Arial" w:cs="Arial"/>
            <w:i/>
            <w:iCs/>
          </w:rPr>
          <w:t>22 февраля 2013 года № 30</w:t>
        </w:r>
      </w:hyperlink>
      <w:r>
        <w:rPr>
          <w:rFonts w:ascii="Arial" w:eastAsia="Arial" w:hAnsi="Arial" w:cs="Arial"/>
          <w:i/>
          <w:iCs/>
        </w:rPr>
        <w:t>)</w:t>
      </w:r>
    </w:p>
    <w:p w14:paraId="30360F12" w14:textId="77777777" w:rsidR="005A1145" w:rsidRDefault="00561861">
      <w:pPr>
        <w:spacing w:line="276" w:lineRule="auto"/>
        <w:ind w:firstLine="850"/>
        <w:jc w:val="both"/>
        <w:rPr>
          <w:rFonts w:ascii="Arial" w:hAnsi="Arial" w:cs="Arial"/>
        </w:rPr>
      </w:pPr>
      <w:r>
        <w:rPr>
          <w:rFonts w:ascii="Arial" w:eastAsia="Arial" w:hAnsi="Arial" w:cs="Arial"/>
        </w:rPr>
        <w:t> </w:t>
      </w:r>
    </w:p>
    <w:p w14:paraId="24ED04A0"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Статья 27. Регистрация нормативных правовых актов</w:t>
      </w:r>
    </w:p>
    <w:p w14:paraId="33D734DC"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6213A161"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Принятые нормативные правовые акты подлежат регистрации.</w:t>
      </w:r>
    </w:p>
    <w:p w14:paraId="2622EEB1"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Регистрацию осуществляют:</w:t>
      </w:r>
    </w:p>
    <w:p w14:paraId="252BB7B9"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в отношении конституционных законов, кодексов, законов, указов Президента, постановлений Кабинета Министров - Администрация Президента;</w:t>
      </w:r>
    </w:p>
    <w:p w14:paraId="1933E942"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в отношении постановлений Жогорку Кенеша - Аппарат Жогорку Кенеша;</w:t>
      </w:r>
    </w:p>
    <w:p w14:paraId="77885387"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(абзац утратил силу в соответствии с </w:t>
      </w:r>
      <w:hyperlink r:id="rId57" w:tooltip="https://cbd.minjust.gov.kg/4-5495/edition/28180/ru" w:history="1">
        <w:r>
          <w:rPr>
            <w:rStyle w:val="aff0"/>
            <w:rFonts w:ascii="Arial" w:eastAsia="Arial" w:hAnsi="Arial" w:cs="Arial"/>
            <w:i/>
          </w:rPr>
          <w:t>Законом</w:t>
        </w:r>
      </w:hyperlink>
      <w:r>
        <w:rPr>
          <w:rFonts w:ascii="Arial" w:eastAsia="Arial" w:hAnsi="Arial" w:cs="Arial"/>
          <w:i/>
          <w:color w:val="000000"/>
        </w:rPr>
        <w:t xml:space="preserve"> КР от 7 марта 2025 года № 51)</w:t>
      </w:r>
    </w:p>
    <w:p w14:paraId="43F957FB"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в отношении актов Центральной комиссии по выборам и проведению референдумов - Центральная комисси</w:t>
      </w:r>
      <w:r>
        <w:rPr>
          <w:rFonts w:ascii="Arial" w:eastAsia="Arial" w:hAnsi="Arial" w:cs="Arial"/>
          <w:color w:val="000000"/>
        </w:rPr>
        <w:t>я по выборам и проведению референдумов;</w:t>
      </w:r>
    </w:p>
    <w:p w14:paraId="4FB10E6D"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в отношении актов Национального банка - Национальный банк;</w:t>
      </w:r>
    </w:p>
    <w:p w14:paraId="5683480F"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в отношении нормативных правовых актов представительных органов местного самоуправления - аппараты представительных органов местного самоуправления;</w:t>
      </w:r>
    </w:p>
    <w:p w14:paraId="057046D6"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в отноше</w:t>
      </w:r>
      <w:r>
        <w:rPr>
          <w:rFonts w:ascii="Arial" w:eastAsia="Arial" w:hAnsi="Arial" w:cs="Arial"/>
          <w:color w:val="000000"/>
        </w:rPr>
        <w:t>нии нормативных правовых актов, принятых в рамках делегированных нормотворческих полномочий - государственные органы и органы местного самоуправления, которым делегированы нормотворческие полномочия.</w:t>
      </w:r>
    </w:p>
    <w:p w14:paraId="3F5A3BFC"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Закона КР от </w:t>
      </w:r>
      <w:hyperlink r:id="rId58" w:tooltip="https://cbd.minjust.gov.kg/4-5495/edition/28180/ru" w:history="1">
        <w:r>
          <w:rPr>
            <w:rStyle w:val="aff0"/>
            <w:rFonts w:ascii="Arial" w:eastAsia="Arial" w:hAnsi="Arial" w:cs="Arial"/>
            <w:i/>
          </w:rPr>
          <w:t>7 марта 2025 года № 51</w:t>
        </w:r>
      </w:hyperlink>
      <w:r>
        <w:rPr>
          <w:rFonts w:ascii="Arial" w:eastAsia="Arial" w:hAnsi="Arial" w:cs="Arial"/>
          <w:i/>
          <w:color w:val="000000"/>
        </w:rPr>
        <w:t>)</w:t>
      </w:r>
    </w:p>
    <w:p w14:paraId="03BC0DE3" w14:textId="77777777" w:rsidR="005A1145" w:rsidRDefault="00561861">
      <w:pPr>
        <w:spacing w:line="276" w:lineRule="auto"/>
        <w:ind w:firstLine="850"/>
        <w:jc w:val="both"/>
        <w:rPr>
          <w:rFonts w:ascii="Arial" w:hAnsi="Arial" w:cs="Arial"/>
          <w:color w:val="2F5496" w:themeColor="accent1" w:themeShade="BF"/>
        </w:rPr>
      </w:pPr>
      <w:r>
        <w:rPr>
          <w:rFonts w:ascii="Arial" w:eastAsia="Arial" w:hAnsi="Arial" w:cs="Arial"/>
          <w:i/>
          <w:iCs/>
          <w:color w:val="2F5496" w:themeColor="accent1" w:themeShade="BF"/>
        </w:rPr>
        <w:t>См.</w:t>
      </w:r>
      <w:r>
        <w:rPr>
          <w:rFonts w:ascii="Arial" w:eastAsia="Arial" w:hAnsi="Arial" w:cs="Arial"/>
          <w:i/>
          <w:iCs/>
        </w:rPr>
        <w:t xml:space="preserve"> </w:t>
      </w:r>
      <w:hyperlink r:id="rId59" w:tooltip="https://cbd.minjust.gov.kg/9620" w:history="1">
        <w:r>
          <w:rPr>
            <w:rStyle w:val="aff0"/>
            <w:rFonts w:ascii="Arial" w:eastAsia="Arial" w:hAnsi="Arial" w:cs="Arial"/>
            <w:i/>
            <w:iCs/>
          </w:rPr>
          <w:t>Решение</w:t>
        </w:r>
      </w:hyperlink>
      <w:r>
        <w:rPr>
          <w:rFonts w:ascii="Arial" w:eastAsia="Arial" w:hAnsi="Arial" w:cs="Arial"/>
        </w:rPr>
        <w:t xml:space="preserve"> </w:t>
      </w:r>
      <w:r>
        <w:rPr>
          <w:rFonts w:ascii="Arial" w:eastAsia="Arial" w:hAnsi="Arial" w:cs="Arial"/>
          <w:i/>
          <w:iCs/>
          <w:color w:val="2F5496" w:themeColor="accent1" w:themeShade="BF"/>
        </w:rPr>
        <w:t>Конституционной палаты Верховного суда Кырг</w:t>
      </w:r>
      <w:r>
        <w:rPr>
          <w:rFonts w:ascii="Arial" w:eastAsia="Arial" w:hAnsi="Arial" w:cs="Arial"/>
          <w:i/>
          <w:iCs/>
          <w:color w:val="2F5496" w:themeColor="accent1" w:themeShade="BF"/>
        </w:rPr>
        <w:t>ызской Республики от 2013 года 28 ноября №12-р</w:t>
      </w:r>
    </w:p>
    <w:p w14:paraId="606D810C" w14:textId="77777777" w:rsidR="005A1145" w:rsidRDefault="00561861">
      <w:pPr>
        <w:spacing w:line="276" w:lineRule="auto"/>
        <w:ind w:firstLine="850"/>
        <w:jc w:val="both"/>
        <w:rPr>
          <w:rFonts w:ascii="Arial" w:hAnsi="Arial" w:cs="Arial"/>
        </w:rPr>
      </w:pPr>
      <w:bookmarkStart w:id="17" w:name="st_28"/>
      <w:bookmarkEnd w:id="17"/>
      <w:r>
        <w:rPr>
          <w:rFonts w:ascii="Arial" w:eastAsia="Arial" w:hAnsi="Arial" w:cs="Arial"/>
        </w:rPr>
        <w:t> </w:t>
      </w:r>
    </w:p>
    <w:p w14:paraId="63FCA36A"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Статья 28. Государственный реестр нормативных правовых актов Кыргызской Республики</w:t>
      </w:r>
    </w:p>
    <w:p w14:paraId="6E161596"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604713E6"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Нормативные правовые акты включаются в Государственный реестр нормативных правовых актов Кыргызской Республики (далее - Государственный реестр нормативных правовых актов) в течение 7 рабочих дней со дня официального опубликования.</w:t>
      </w:r>
    </w:p>
    <w:p w14:paraId="21D35ADD"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Ведение Государстве</w:t>
      </w:r>
      <w:r>
        <w:rPr>
          <w:rFonts w:ascii="Arial" w:eastAsia="Arial" w:hAnsi="Arial" w:cs="Arial"/>
          <w:color w:val="000000"/>
        </w:rPr>
        <w:t>нного реестра нормативных правовых актов осуществляется Министерством юстиции.</w:t>
      </w:r>
    </w:p>
    <w:p w14:paraId="445190E0"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3. Распространение нормативных правовых актов из Государственного реестра нормативных правовых актов осуществляется бесплатно посредством сети Интернет.</w:t>
      </w:r>
    </w:p>
    <w:p w14:paraId="082FAAE2"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4. Порядок ведения Госуд</w:t>
      </w:r>
      <w:r>
        <w:rPr>
          <w:rFonts w:ascii="Arial" w:eastAsia="Arial" w:hAnsi="Arial" w:cs="Arial"/>
          <w:color w:val="000000"/>
        </w:rPr>
        <w:t>арственного реестра нормативных правовых актов определяется Кабинетом Министров.</w:t>
      </w:r>
    </w:p>
    <w:p w14:paraId="27BB5AD9"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2F5496" w:themeColor="accent1" w:themeShade="BF"/>
        </w:rPr>
      </w:pPr>
      <w:r>
        <w:rPr>
          <w:rFonts w:ascii="Arial" w:eastAsia="Arial" w:hAnsi="Arial" w:cs="Arial"/>
          <w:i/>
          <w:color w:val="2F5496" w:themeColor="accent1" w:themeShade="BF"/>
        </w:rPr>
        <w:t>См.:</w:t>
      </w:r>
    </w:p>
    <w:p w14:paraId="5998F9E4"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hyperlink r:id="rId60" w:tooltip="https://cbd.minjust.gov.kg/46-2615/edition/593761/ru" w:history="1">
        <w:r>
          <w:rPr>
            <w:rStyle w:val="aff0"/>
            <w:rFonts w:ascii="Arial" w:eastAsia="Arial" w:hAnsi="Arial" w:cs="Arial"/>
            <w:i/>
          </w:rPr>
          <w:t>Положение</w:t>
        </w:r>
      </w:hyperlink>
      <w:r>
        <w:rPr>
          <w:rFonts w:ascii="Arial" w:eastAsia="Arial" w:hAnsi="Arial" w:cs="Arial"/>
          <w:i/>
          <w:color w:val="006600"/>
        </w:rPr>
        <w:t xml:space="preserve"> </w:t>
      </w:r>
      <w:r>
        <w:rPr>
          <w:rFonts w:ascii="Arial" w:eastAsia="Arial" w:hAnsi="Arial" w:cs="Arial"/>
          <w:i/>
          <w:color w:val="2F5496" w:themeColor="accent1" w:themeShade="BF"/>
        </w:rPr>
        <w:t>о порядке ведения Государственног</w:t>
      </w:r>
      <w:r>
        <w:rPr>
          <w:rFonts w:ascii="Arial" w:eastAsia="Arial" w:hAnsi="Arial" w:cs="Arial"/>
          <w:i/>
          <w:color w:val="2F5496" w:themeColor="accent1" w:themeShade="BF"/>
        </w:rPr>
        <w:t>о реестра нормативных правовых актов Кыргызской Республики (утверждено</w:t>
      </w:r>
      <w:r>
        <w:rPr>
          <w:rFonts w:ascii="Arial" w:eastAsia="Arial" w:hAnsi="Arial" w:cs="Arial"/>
          <w:i/>
          <w:color w:val="006600"/>
        </w:rPr>
        <w:t xml:space="preserve"> </w:t>
      </w:r>
      <w:hyperlink r:id="rId61" w:tooltip="https://cbd.minjust.gov.kg/90390/edition/603052/ru" w:history="1">
        <w:r>
          <w:rPr>
            <w:rStyle w:val="aff0"/>
            <w:rFonts w:ascii="Arial" w:eastAsia="Arial" w:hAnsi="Arial" w:cs="Arial"/>
            <w:i/>
          </w:rPr>
          <w:t>постановлением</w:t>
        </w:r>
      </w:hyperlink>
      <w:r>
        <w:rPr>
          <w:rFonts w:ascii="Arial" w:eastAsia="Arial" w:hAnsi="Arial" w:cs="Arial"/>
          <w:i/>
          <w:color w:val="006600"/>
        </w:rPr>
        <w:t xml:space="preserve"> </w:t>
      </w:r>
      <w:r>
        <w:rPr>
          <w:rFonts w:ascii="Arial" w:eastAsia="Arial" w:hAnsi="Arial" w:cs="Arial"/>
          <w:i/>
          <w:color w:val="2F5496" w:themeColor="accent1" w:themeShade="BF"/>
        </w:rPr>
        <w:t>Правительства КР от 8 декабря 2009 года № 743)</w:t>
      </w:r>
    </w:p>
    <w:p w14:paraId="5CB78F78"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5. Нормативный правовой акт, не включенный в Государственный реестр нормативных правовых актов, не имеет юридической силы.</w:t>
      </w:r>
    </w:p>
    <w:p w14:paraId="0907E12A"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Законов КР от </w:t>
      </w:r>
      <w:hyperlink r:id="rId62" w:tooltip="https://cbd.minjust.gov.kg/203837" w:history="1">
        <w:r>
          <w:rPr>
            <w:rStyle w:val="aff0"/>
            <w:rFonts w:ascii="Arial" w:eastAsia="Arial" w:hAnsi="Arial" w:cs="Arial"/>
            <w:i/>
            <w:iCs/>
          </w:rPr>
          <w:t>22 февраля 2013 го</w:t>
        </w:r>
        <w:r>
          <w:rPr>
            <w:rStyle w:val="aff0"/>
            <w:rFonts w:ascii="Arial" w:eastAsia="Arial" w:hAnsi="Arial" w:cs="Arial"/>
            <w:i/>
            <w:iCs/>
          </w:rPr>
          <w:t>да № 30</w:t>
        </w:r>
      </w:hyperlink>
      <w:r>
        <w:rPr>
          <w:rFonts w:ascii="Arial" w:eastAsia="Arial" w:hAnsi="Arial" w:cs="Arial"/>
          <w:i/>
          <w:iCs/>
        </w:rPr>
        <w:t xml:space="preserve">, </w:t>
      </w:r>
      <w:hyperlink r:id="rId63" w:tooltip="https://cbd.minjust.gov.kg/205333" w:history="1">
        <w:r>
          <w:rPr>
            <w:rStyle w:val="aff0"/>
            <w:rFonts w:ascii="Arial" w:eastAsia="Arial" w:hAnsi="Arial" w:cs="Arial"/>
            <w:i/>
            <w:iCs/>
          </w:rPr>
          <w:t xml:space="preserve">7 июля 2014 года </w:t>
        </w:r>
        <w:r>
          <w:rPr>
            <w:rStyle w:val="aff0"/>
            <w:rFonts w:ascii="Arial" w:eastAsia="Arial" w:hAnsi="Arial" w:cs="Arial"/>
            <w:i/>
            <w:iCs/>
            <w:lang w:val="ky-KG"/>
          </w:rPr>
          <w:t>№</w:t>
        </w:r>
        <w:r>
          <w:rPr>
            <w:rStyle w:val="aff0"/>
            <w:rFonts w:ascii="Arial" w:eastAsia="Arial" w:hAnsi="Arial" w:cs="Arial"/>
            <w:i/>
            <w:iCs/>
          </w:rPr>
          <w:t xml:space="preserve"> 112</w:t>
        </w:r>
      </w:hyperlink>
      <w:r>
        <w:rPr>
          <w:rFonts w:ascii="Arial" w:eastAsia="Arial" w:hAnsi="Arial" w:cs="Arial"/>
          <w:i/>
          <w:color w:val="000000"/>
        </w:rPr>
        <w:t xml:space="preserve">, </w:t>
      </w:r>
      <w:hyperlink r:id="rId64" w:tooltip="https://cbd.minjust.gov.kg/4-5495/edition/28180/ru" w:history="1">
        <w:r>
          <w:rPr>
            <w:rStyle w:val="aff0"/>
            <w:rFonts w:ascii="Arial" w:eastAsia="Arial" w:hAnsi="Arial" w:cs="Arial"/>
            <w:i/>
          </w:rPr>
          <w:t>7 марта 2025 года № 51</w:t>
        </w:r>
      </w:hyperlink>
      <w:r>
        <w:rPr>
          <w:rFonts w:ascii="Arial" w:eastAsia="Arial" w:hAnsi="Arial" w:cs="Arial"/>
          <w:i/>
          <w:color w:val="000000"/>
        </w:rPr>
        <w:t>)</w:t>
      </w:r>
    </w:p>
    <w:p w14:paraId="0E55B152" w14:textId="77777777" w:rsidR="005A1145" w:rsidRDefault="00561861">
      <w:pPr>
        <w:spacing w:line="276" w:lineRule="auto"/>
        <w:ind w:firstLine="850"/>
        <w:jc w:val="both"/>
        <w:rPr>
          <w:rFonts w:ascii="Arial" w:hAnsi="Arial" w:cs="Arial"/>
        </w:rPr>
      </w:pPr>
      <w:r>
        <w:rPr>
          <w:rFonts w:ascii="Arial" w:eastAsia="Arial" w:hAnsi="Arial" w:cs="Arial"/>
        </w:rPr>
        <w:t> </w:t>
      </w:r>
    </w:p>
    <w:p w14:paraId="08805EF3"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Статья 29. Порядок официального опубликования нормативных правовых актов</w:t>
      </w:r>
    </w:p>
    <w:p w14:paraId="3FC740AE"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5A093A16"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Нормативные правовые акты подлеж</w:t>
      </w:r>
      <w:r>
        <w:rPr>
          <w:rFonts w:ascii="Arial" w:eastAsia="Arial" w:hAnsi="Arial" w:cs="Arial"/>
          <w:color w:val="000000"/>
        </w:rPr>
        <w:t>ат официальному опубликованию.</w:t>
      </w:r>
    </w:p>
    <w:p w14:paraId="2F0646E5"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Под официальным опубликованием нормативных правовых актов понимается доведение их до всеобщего сведения путем воспроизведения текста нормативных правовых актов в печатном или электронном издании, определяемом Кабинетом Мин</w:t>
      </w:r>
      <w:r>
        <w:rPr>
          <w:rFonts w:ascii="Arial" w:eastAsia="Arial" w:hAnsi="Arial" w:cs="Arial"/>
          <w:color w:val="000000"/>
        </w:rPr>
        <w:t>истров.</w:t>
      </w:r>
    </w:p>
    <w:p w14:paraId="1EDA7E0F"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2F5496" w:themeColor="accent1" w:themeShade="BF"/>
        </w:rPr>
      </w:pPr>
      <w:r>
        <w:rPr>
          <w:rFonts w:ascii="Arial" w:eastAsia="Arial" w:hAnsi="Arial" w:cs="Arial"/>
          <w:i/>
          <w:color w:val="2F5496" w:themeColor="accent1" w:themeShade="BF"/>
        </w:rPr>
        <w:t>См.:</w:t>
      </w:r>
    </w:p>
    <w:p w14:paraId="3F22C823"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hyperlink r:id="rId65" w:tooltip="https://cbd.minjust.gov.kg/7-14233/edition/1235404/ru" w:history="1">
        <w:r>
          <w:rPr>
            <w:rStyle w:val="aff0"/>
            <w:rFonts w:ascii="Arial" w:eastAsia="Arial" w:hAnsi="Arial" w:cs="Arial"/>
            <w:i/>
          </w:rPr>
          <w:t>постановление</w:t>
        </w:r>
      </w:hyperlink>
      <w:r>
        <w:rPr>
          <w:rFonts w:ascii="Arial" w:eastAsia="Arial" w:hAnsi="Arial" w:cs="Arial"/>
          <w:i/>
          <w:color w:val="006600"/>
        </w:rPr>
        <w:t xml:space="preserve"> </w:t>
      </w:r>
      <w:r>
        <w:rPr>
          <w:rFonts w:ascii="Arial" w:eastAsia="Arial" w:hAnsi="Arial" w:cs="Arial"/>
          <w:i/>
          <w:color w:val="2F5496" w:themeColor="accent1" w:themeShade="BF"/>
        </w:rPr>
        <w:t>Правительства КР от 26 февраля 2010 года N 117 "Об источниках официального опубликования нормативных правовых актов</w:t>
      </w:r>
      <w:r>
        <w:rPr>
          <w:rFonts w:ascii="Arial" w:eastAsia="Arial" w:hAnsi="Arial" w:cs="Arial"/>
          <w:i/>
          <w:color w:val="2F5496" w:themeColor="accent1" w:themeShade="BF"/>
        </w:rPr>
        <w:t xml:space="preserve"> Кыргызской Республики"</w:t>
      </w:r>
    </w:p>
    <w:p w14:paraId="3464B384"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Нормативные правовые акты представительных органов местного самоуправления могут опубликовываться в печатном или электронном издании, определяемом Правительством, или в специальных местах обозрения (досках, стендах), определяемых пр</w:t>
      </w:r>
      <w:r>
        <w:rPr>
          <w:rFonts w:ascii="Arial" w:eastAsia="Arial" w:hAnsi="Arial" w:cs="Arial"/>
          <w:color w:val="000000"/>
        </w:rPr>
        <w:t>едставительным органом местного самоуправления.</w:t>
      </w:r>
    </w:p>
    <w:p w14:paraId="1647AFC3"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3. Официальное опубликование нормативных правовых актов осуществляется на государственном и официальном языках, за исключением нормативных правовых актов представительных органов местного самоуправления, принятых в соответствии с частью 1</w:t>
      </w:r>
      <w:r>
        <w:rPr>
          <w:rFonts w:ascii="Arial" w:eastAsia="Arial" w:hAnsi="Arial" w:cs="Arial"/>
          <w:color w:val="000000"/>
          <w:vertAlign w:val="superscript"/>
        </w:rPr>
        <w:t>1</w:t>
      </w:r>
      <w:r>
        <w:rPr>
          <w:rFonts w:ascii="Arial" w:eastAsia="Arial" w:hAnsi="Arial" w:cs="Arial"/>
          <w:color w:val="000000"/>
        </w:rPr>
        <w:t xml:space="preserve"> </w:t>
      </w:r>
      <w:hyperlink w:anchor="st_26" w:tooltip="#st_26" w:history="1">
        <w:r>
          <w:rPr>
            <w:rStyle w:val="aff0"/>
            <w:rFonts w:ascii="Arial" w:eastAsia="Arial" w:hAnsi="Arial" w:cs="Arial"/>
          </w:rPr>
          <w:t>статьи 26</w:t>
        </w:r>
      </w:hyperlink>
      <w:r>
        <w:rPr>
          <w:rFonts w:ascii="Arial" w:eastAsia="Arial" w:hAnsi="Arial" w:cs="Arial"/>
          <w:color w:val="000000"/>
        </w:rPr>
        <w:t xml:space="preserve"> настоящего Закона, которые публикуются на языке принятия.</w:t>
      </w:r>
    </w:p>
    <w:p w14:paraId="572E9964"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4. Датой официального опубликования нормативного правового акта считается день выхода в свет издания, в котором помещен этот акт, день размещения текста нормативного п</w:t>
      </w:r>
      <w:r>
        <w:rPr>
          <w:rFonts w:ascii="Arial" w:eastAsia="Arial" w:hAnsi="Arial" w:cs="Arial"/>
          <w:color w:val="000000"/>
        </w:rPr>
        <w:t>равового акта представительных органов местного самоуправления в специальных местах обозрения.</w:t>
      </w:r>
    </w:p>
    <w:p w14:paraId="31BF6B18"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5. Официальное опубликование нормативных правовых актов в неполном изложении не допускается, за исключением нормативных правовых актов, содержащих государственну</w:t>
      </w:r>
      <w:r>
        <w:rPr>
          <w:rFonts w:ascii="Arial" w:eastAsia="Arial" w:hAnsi="Arial" w:cs="Arial"/>
          <w:color w:val="000000"/>
        </w:rPr>
        <w:t>ю и (или) военную тайну.</w:t>
      </w:r>
    </w:p>
    <w:p w14:paraId="177C426D"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6. Сведения об опубликовании включаются в Государственный реестр нормативных правовых актов.</w:t>
      </w:r>
    </w:p>
    <w:p w14:paraId="150D06BF"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7. При издании нормативных правовых актов в других средствах массовой информации ссылка на официальный источник издания обязательна.</w:t>
      </w:r>
    </w:p>
    <w:p w14:paraId="2FC89B3D"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 xml:space="preserve">8. В </w:t>
      </w:r>
      <w:r>
        <w:rPr>
          <w:rFonts w:ascii="Arial" w:eastAsia="Arial" w:hAnsi="Arial" w:cs="Arial"/>
          <w:color w:val="000000"/>
        </w:rPr>
        <w:t>правоприменительной практике должны использоваться официальные публикации нормативных правовых актов.</w:t>
      </w:r>
    </w:p>
    <w:p w14:paraId="3DF8426F"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9. По нормативным правовым актам, возлагающим новые обязанности на граждан и юридических лиц, устанавливающим или усиливающим ответственность, нормотворче</w:t>
      </w:r>
      <w:r>
        <w:rPr>
          <w:rFonts w:ascii="Arial" w:eastAsia="Arial" w:hAnsi="Arial" w:cs="Arial"/>
          <w:color w:val="000000"/>
        </w:rPr>
        <w:t>ский орган либо государственный орган (должностное лицо), в компетенцию которого входят вопросы, затрагиваемые данным нормативным правовым актом, обязательно проводят информационно-разъяснительную работу.</w:t>
      </w:r>
    </w:p>
    <w:p w14:paraId="78197CE7"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Законов КР от </w:t>
      </w:r>
      <w:hyperlink r:id="rId66" w:tooltip="https://cbd.minjust.gov.kg/203795" w:history="1">
        <w:r>
          <w:rPr>
            <w:rStyle w:val="aff0"/>
            <w:rFonts w:ascii="Arial" w:eastAsia="Arial" w:hAnsi="Arial" w:cs="Arial"/>
            <w:i/>
            <w:iCs/>
          </w:rPr>
          <w:t>7 декабря 2012 года № 195</w:t>
        </w:r>
      </w:hyperlink>
      <w:r>
        <w:rPr>
          <w:rFonts w:ascii="Arial" w:eastAsia="Arial" w:hAnsi="Arial" w:cs="Arial"/>
          <w:i/>
          <w:iCs/>
        </w:rPr>
        <w:t>,</w:t>
      </w:r>
      <w:r>
        <w:rPr>
          <w:rFonts w:ascii="Arial" w:eastAsia="Arial" w:hAnsi="Arial" w:cs="Arial"/>
        </w:rPr>
        <w:t xml:space="preserve"> </w:t>
      </w:r>
      <w:hyperlink r:id="rId67" w:tooltip="https://cbd.minjust.gov.kg/203837" w:history="1">
        <w:r>
          <w:rPr>
            <w:rStyle w:val="aff0"/>
            <w:rFonts w:ascii="Arial" w:eastAsia="Arial" w:hAnsi="Arial" w:cs="Arial"/>
            <w:i/>
            <w:iCs/>
          </w:rPr>
          <w:t>22 февраля 2013 года № 30</w:t>
        </w:r>
      </w:hyperlink>
      <w:r>
        <w:rPr>
          <w:rFonts w:ascii="Arial" w:eastAsia="Arial" w:hAnsi="Arial" w:cs="Arial"/>
        </w:rPr>
        <w:t xml:space="preserve">, </w:t>
      </w:r>
      <w:hyperlink r:id="rId68" w:tooltip="https://cbd.minjust.gov.kg/111505" w:history="1">
        <w:r>
          <w:rPr>
            <w:rStyle w:val="aff0"/>
            <w:rFonts w:ascii="Arial" w:eastAsia="Arial" w:hAnsi="Arial" w:cs="Arial"/>
            <w:i/>
            <w:iCs/>
          </w:rPr>
          <w:t>29 декабря 2016 года № 224</w:t>
        </w:r>
      </w:hyperlink>
      <w:r>
        <w:rPr>
          <w:rFonts w:ascii="Arial" w:eastAsia="Arial" w:hAnsi="Arial" w:cs="Arial"/>
          <w:i/>
          <w:iCs/>
        </w:rPr>
        <w:t xml:space="preserve"> ,</w:t>
      </w:r>
      <w:r>
        <w:rPr>
          <w:rFonts w:ascii="Arial" w:eastAsia="Arial" w:hAnsi="Arial" w:cs="Arial"/>
        </w:rPr>
        <w:t xml:space="preserve"> </w:t>
      </w:r>
      <w:hyperlink r:id="rId69" w:tooltip="https://cbd.minjust.gov.kg/111962" w:history="1">
        <w:r>
          <w:rPr>
            <w:rStyle w:val="aff0"/>
            <w:rFonts w:ascii="Arial" w:eastAsia="Arial" w:hAnsi="Arial" w:cs="Arial"/>
            <w:i/>
            <w:iCs/>
          </w:rPr>
          <w:t>8 августа 2019 года № 115</w:t>
        </w:r>
      </w:hyperlink>
      <w:r>
        <w:rPr>
          <w:rFonts w:ascii="Arial" w:eastAsia="Arial" w:hAnsi="Arial" w:cs="Arial"/>
          <w:i/>
          <w:color w:val="000000"/>
        </w:rPr>
        <w:t xml:space="preserve">, </w:t>
      </w:r>
      <w:hyperlink r:id="rId70" w:tooltip="https://cbd.minjust.gov.kg/4-5495/edition/28180/ru" w:history="1">
        <w:r>
          <w:rPr>
            <w:rStyle w:val="aff0"/>
            <w:rFonts w:ascii="Arial" w:eastAsia="Arial" w:hAnsi="Arial" w:cs="Arial"/>
            <w:i/>
          </w:rPr>
          <w:t>7 марта 2025 года № 51</w:t>
        </w:r>
      </w:hyperlink>
      <w:r>
        <w:rPr>
          <w:rFonts w:ascii="Arial" w:eastAsia="Arial" w:hAnsi="Arial" w:cs="Arial"/>
          <w:i/>
          <w:color w:val="000000"/>
        </w:rPr>
        <w:t>)</w:t>
      </w:r>
    </w:p>
    <w:p w14:paraId="04D9AF4B" w14:textId="77777777" w:rsidR="005A1145" w:rsidRDefault="00561861">
      <w:pPr>
        <w:spacing w:line="276" w:lineRule="auto"/>
        <w:ind w:firstLine="850"/>
        <w:jc w:val="both"/>
        <w:rPr>
          <w:rFonts w:ascii="Arial" w:hAnsi="Arial" w:cs="Arial"/>
        </w:rPr>
      </w:pPr>
      <w:r>
        <w:rPr>
          <w:rFonts w:ascii="Arial" w:eastAsia="Arial" w:hAnsi="Arial" w:cs="Arial"/>
          <w:i/>
          <w:iCs/>
          <w:color w:val="2F5496" w:themeColor="accent1" w:themeShade="BF"/>
        </w:rPr>
        <w:t>См.</w:t>
      </w:r>
      <w:r>
        <w:rPr>
          <w:rFonts w:ascii="Arial" w:eastAsia="Arial" w:hAnsi="Arial" w:cs="Arial"/>
          <w:i/>
          <w:iCs/>
        </w:rPr>
        <w:t xml:space="preserve"> </w:t>
      </w:r>
      <w:hyperlink r:id="rId71" w:tooltip="https://cbd.minjust.gov.kg/9620" w:history="1">
        <w:r>
          <w:rPr>
            <w:rStyle w:val="aff0"/>
            <w:rFonts w:ascii="Arial" w:eastAsia="Arial" w:hAnsi="Arial" w:cs="Arial"/>
            <w:i/>
            <w:iCs/>
          </w:rPr>
          <w:t>Решение</w:t>
        </w:r>
      </w:hyperlink>
      <w:r>
        <w:rPr>
          <w:rFonts w:ascii="Arial" w:eastAsia="Arial" w:hAnsi="Arial" w:cs="Arial"/>
        </w:rPr>
        <w:t xml:space="preserve"> </w:t>
      </w:r>
      <w:r>
        <w:rPr>
          <w:rFonts w:ascii="Arial" w:eastAsia="Arial" w:hAnsi="Arial" w:cs="Arial"/>
          <w:i/>
          <w:iCs/>
          <w:color w:val="2F5496" w:themeColor="accent1" w:themeShade="BF"/>
        </w:rPr>
        <w:t>Конституционной палаты Верховного суда Кыргызской Республики от 2013 года 28 ноября №12-р</w:t>
      </w:r>
    </w:p>
    <w:p w14:paraId="2E269003" w14:textId="77777777" w:rsidR="005A1145" w:rsidRDefault="005A1145">
      <w:pPr>
        <w:spacing w:line="276" w:lineRule="auto"/>
        <w:ind w:firstLine="850"/>
        <w:jc w:val="both"/>
        <w:rPr>
          <w:rFonts w:ascii="Arial" w:hAnsi="Arial" w:cs="Arial"/>
        </w:rPr>
      </w:pPr>
    </w:p>
    <w:p w14:paraId="186F8CAC"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Статья 30. Вступление в силу (применение) нормативных правовых актов</w:t>
      </w:r>
    </w:p>
    <w:p w14:paraId="0A746433"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2E34B778"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 xml:space="preserve">1. Официальное </w:t>
      </w:r>
      <w:r>
        <w:rPr>
          <w:rFonts w:ascii="Arial" w:eastAsia="Arial" w:hAnsi="Arial" w:cs="Arial"/>
          <w:color w:val="000000"/>
        </w:rPr>
        <w:t>опубликование нормативных правовых актов является обязательным условием вступления их в силу.</w:t>
      </w:r>
    </w:p>
    <w:p w14:paraId="376F4040"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Закон вступает в силу по истечении десяти дней со дня официального опубликования, если иное не предусмотрено в самом законе или в законе о порядке введения его в действие.</w:t>
      </w:r>
    </w:p>
    <w:p w14:paraId="42009FEE"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 xml:space="preserve">3. Другие нормативные правовые акты вступают в силу по истечении пятнадцати дней </w:t>
      </w:r>
      <w:r>
        <w:rPr>
          <w:rFonts w:ascii="Arial" w:eastAsia="Arial" w:hAnsi="Arial" w:cs="Arial"/>
          <w:color w:val="000000"/>
        </w:rPr>
        <w:t>со дня официального опубликования, если иное не предусмотрено в самом нормативном правовом акте.</w:t>
      </w:r>
    </w:p>
    <w:p w14:paraId="2D044EA5"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Законов КР от </w:t>
      </w:r>
      <w:hyperlink r:id="rId72" w:tooltip="https://cbd.minjust.gov.kg/203267" w:history="1">
        <w:r>
          <w:rPr>
            <w:rStyle w:val="aff0"/>
            <w:rFonts w:ascii="Arial" w:eastAsia="Arial" w:hAnsi="Arial" w:cs="Arial"/>
            <w:i/>
            <w:iCs/>
          </w:rPr>
          <w:t>13 мая 2011 года № 23</w:t>
        </w:r>
      </w:hyperlink>
      <w:r>
        <w:rPr>
          <w:rFonts w:ascii="Arial" w:eastAsia="Arial" w:hAnsi="Arial" w:cs="Arial"/>
          <w:i/>
          <w:color w:val="000000"/>
        </w:rPr>
        <w:t xml:space="preserve">, </w:t>
      </w:r>
      <w:hyperlink r:id="rId73" w:tooltip="https://cbd.minjust.gov.kg/4-5495/edition/28180/ru" w:history="1">
        <w:r>
          <w:rPr>
            <w:rStyle w:val="aff0"/>
            <w:rFonts w:ascii="Arial" w:eastAsia="Arial" w:hAnsi="Arial" w:cs="Arial"/>
            <w:i/>
          </w:rPr>
          <w:t xml:space="preserve">7 марта 2025 года </w:t>
        </w:r>
        <w:r>
          <w:rPr>
            <w:rStyle w:val="aff0"/>
            <w:rFonts w:ascii="Arial" w:eastAsia="Arial" w:hAnsi="Arial" w:cs="Arial"/>
            <w:i/>
            <w:u w:val="none"/>
          </w:rPr>
          <w:t xml:space="preserve">№ </w:t>
        </w:r>
        <w:r>
          <w:rPr>
            <w:rStyle w:val="aff0"/>
            <w:rFonts w:ascii="Arial" w:eastAsia="Arial" w:hAnsi="Arial" w:cs="Arial"/>
            <w:i/>
          </w:rPr>
          <w:t>51</w:t>
        </w:r>
      </w:hyperlink>
      <w:r>
        <w:rPr>
          <w:rFonts w:ascii="Arial" w:eastAsia="Arial" w:hAnsi="Arial" w:cs="Arial"/>
          <w:i/>
          <w:color w:val="000000"/>
        </w:rPr>
        <w:t>)</w:t>
      </w:r>
    </w:p>
    <w:p w14:paraId="1949D9F9" w14:textId="77777777" w:rsidR="005A1145" w:rsidRDefault="00561861">
      <w:pPr>
        <w:spacing w:line="276" w:lineRule="auto"/>
        <w:ind w:firstLine="850"/>
        <w:jc w:val="both"/>
        <w:rPr>
          <w:rFonts w:ascii="Arial" w:hAnsi="Arial" w:cs="Arial"/>
        </w:rPr>
      </w:pPr>
      <w:r>
        <w:rPr>
          <w:rFonts w:ascii="Arial" w:eastAsia="Arial" w:hAnsi="Arial" w:cs="Arial"/>
        </w:rPr>
        <w:t> </w:t>
      </w:r>
    </w:p>
    <w:p w14:paraId="413BEA9E" w14:textId="77777777" w:rsidR="005A1145" w:rsidRDefault="00561861">
      <w:pPr>
        <w:keepNext/>
        <w:spacing w:before="200" w:line="276" w:lineRule="auto"/>
        <w:ind w:firstLine="850"/>
        <w:jc w:val="center"/>
        <w:rPr>
          <w:rFonts w:ascii="Arial" w:hAnsi="Arial" w:cs="Arial"/>
        </w:rPr>
      </w:pPr>
      <w:r>
        <w:rPr>
          <w:rFonts w:ascii="Arial" w:eastAsia="Arial" w:hAnsi="Arial" w:cs="Arial"/>
          <w:b/>
          <w:bCs/>
        </w:rPr>
        <w:t xml:space="preserve">Глава 5 </w:t>
      </w:r>
      <w:r>
        <w:rPr>
          <w:rFonts w:ascii="Arial" w:eastAsia="Arial" w:hAnsi="Arial" w:cs="Arial"/>
          <w:b/>
          <w:bCs/>
        </w:rPr>
        <w:br/>
        <w:t>Реализация нормативных правовых актов</w:t>
      </w:r>
    </w:p>
    <w:p w14:paraId="32A47BFA" w14:textId="77777777" w:rsidR="005A1145" w:rsidRDefault="00561861">
      <w:pPr>
        <w:spacing w:line="276" w:lineRule="auto"/>
        <w:ind w:firstLine="850"/>
        <w:jc w:val="both"/>
        <w:rPr>
          <w:rFonts w:ascii="Arial" w:hAnsi="Arial" w:cs="Arial"/>
        </w:rPr>
      </w:pPr>
      <w:r>
        <w:rPr>
          <w:rFonts w:ascii="Arial" w:eastAsia="Arial" w:hAnsi="Arial" w:cs="Arial"/>
        </w:rPr>
        <w:t> </w:t>
      </w:r>
    </w:p>
    <w:p w14:paraId="6B34F1B8" w14:textId="77777777" w:rsidR="005A1145" w:rsidRDefault="00561861">
      <w:pPr>
        <w:spacing w:line="276" w:lineRule="auto"/>
        <w:ind w:firstLine="850"/>
        <w:jc w:val="both"/>
        <w:rPr>
          <w:rFonts w:ascii="Arial" w:hAnsi="Arial" w:cs="Arial"/>
        </w:rPr>
      </w:pPr>
      <w:bookmarkStart w:id="18" w:name="st_31"/>
      <w:bookmarkEnd w:id="18"/>
      <w:r>
        <w:rPr>
          <w:rFonts w:ascii="Arial" w:eastAsia="Arial" w:hAnsi="Arial" w:cs="Arial"/>
          <w:b/>
          <w:bCs/>
        </w:rPr>
        <w:t>Статья 31. Официальное толкование (разъяснение)</w:t>
      </w:r>
    </w:p>
    <w:p w14:paraId="692A201E" w14:textId="77777777" w:rsidR="005A1145" w:rsidRDefault="00561861">
      <w:pPr>
        <w:spacing w:line="276" w:lineRule="auto"/>
        <w:ind w:firstLine="850"/>
        <w:jc w:val="both"/>
        <w:rPr>
          <w:rFonts w:ascii="Arial" w:hAnsi="Arial" w:cs="Arial"/>
        </w:rPr>
      </w:pPr>
      <w:r>
        <w:rPr>
          <w:rFonts w:ascii="Arial" w:eastAsia="Arial" w:hAnsi="Arial" w:cs="Arial"/>
        </w:rPr>
        <w:t> </w:t>
      </w:r>
    </w:p>
    <w:p w14:paraId="101F1DE8" w14:textId="77777777" w:rsidR="005A1145" w:rsidRDefault="00561861">
      <w:pPr>
        <w:spacing w:line="276" w:lineRule="auto"/>
        <w:ind w:firstLine="850"/>
        <w:jc w:val="both"/>
        <w:rPr>
          <w:rFonts w:ascii="Arial" w:hAnsi="Arial" w:cs="Arial"/>
        </w:rPr>
      </w:pPr>
      <w:r>
        <w:rPr>
          <w:rFonts w:ascii="Arial" w:eastAsia="Arial" w:hAnsi="Arial" w:cs="Arial"/>
        </w:rPr>
        <w:t>1. В случае обнаружения неясностей в нормативных правовых актах, неправильной или противоречивой практики их применения, дается официальное толкование (разъяснение).</w:t>
      </w:r>
    </w:p>
    <w:p w14:paraId="14CAFC30" w14:textId="77777777" w:rsidR="005A1145" w:rsidRDefault="00561861">
      <w:pPr>
        <w:spacing w:line="276" w:lineRule="auto"/>
        <w:ind w:firstLine="850"/>
        <w:jc w:val="both"/>
        <w:rPr>
          <w:rFonts w:ascii="Arial" w:hAnsi="Arial" w:cs="Arial"/>
        </w:rPr>
      </w:pPr>
      <w:r>
        <w:rPr>
          <w:rFonts w:ascii="Arial" w:eastAsia="Arial" w:hAnsi="Arial" w:cs="Arial"/>
        </w:rPr>
        <w:t xml:space="preserve">2. Официальное толкование (разъяснение) </w:t>
      </w:r>
      <w:r>
        <w:rPr>
          <w:rFonts w:ascii="Arial" w:eastAsia="Arial" w:hAnsi="Arial" w:cs="Arial"/>
        </w:rPr>
        <w:t xml:space="preserve">нормативного правового акта или его структурного элемента, за исключением </w:t>
      </w:r>
      <w:hyperlink r:id="rId74" w:tooltip="https://cbd.minjust.gov.kg/1-2/edition/1202952/ru" w:history="1">
        <w:r>
          <w:rPr>
            <w:rStyle w:val="aff0"/>
            <w:rFonts w:ascii="Arial" w:eastAsia="Arial" w:hAnsi="Arial" w:cs="Arial"/>
          </w:rPr>
          <w:t>Конституции</w:t>
        </w:r>
      </w:hyperlink>
      <w:r>
        <w:rPr>
          <w:rFonts w:ascii="Arial" w:eastAsia="Arial" w:hAnsi="Arial" w:cs="Arial"/>
        </w:rPr>
        <w:t>, осуществляется нормотворческим органом или должн</w:t>
      </w:r>
      <w:r>
        <w:rPr>
          <w:rFonts w:ascii="Arial" w:eastAsia="Arial" w:hAnsi="Arial" w:cs="Arial"/>
        </w:rPr>
        <w:t>остным лицом, принявшим или издавшим этот акт, путем принятия нормативного правового акта.</w:t>
      </w:r>
    </w:p>
    <w:p w14:paraId="4A398C09" w14:textId="77777777" w:rsidR="005A1145" w:rsidRDefault="00561861">
      <w:pPr>
        <w:spacing w:line="276" w:lineRule="auto"/>
        <w:ind w:firstLine="850"/>
        <w:jc w:val="both"/>
        <w:rPr>
          <w:rFonts w:ascii="Arial" w:hAnsi="Arial" w:cs="Arial"/>
        </w:rPr>
      </w:pPr>
      <w:r>
        <w:rPr>
          <w:rFonts w:ascii="Arial" w:eastAsia="Arial" w:hAnsi="Arial" w:cs="Arial"/>
        </w:rPr>
        <w:t>3. При официальном толковании объясняется или уточняется содержание норм, определяется их место в системе законодательства, а также функциональные и иные связи с другими нормами, регулирующими различные аспекты одного и того же вида общественных отношений.</w:t>
      </w:r>
    </w:p>
    <w:p w14:paraId="1CBE23DE" w14:textId="77777777" w:rsidR="005A1145" w:rsidRDefault="00561861">
      <w:pPr>
        <w:spacing w:line="276" w:lineRule="auto"/>
        <w:ind w:firstLine="850"/>
        <w:jc w:val="both"/>
        <w:rPr>
          <w:rFonts w:ascii="Arial" w:hAnsi="Arial" w:cs="Arial"/>
        </w:rPr>
      </w:pPr>
      <w:r>
        <w:rPr>
          <w:rFonts w:ascii="Arial" w:eastAsia="Arial" w:hAnsi="Arial" w:cs="Arial"/>
        </w:rPr>
        <w:t>4. В процессе официального толкования нормативных правовых актов не допускается внесение в них изменений и дополнений.</w:t>
      </w:r>
    </w:p>
    <w:p w14:paraId="4572B305" w14:textId="77777777" w:rsidR="005A1145" w:rsidRDefault="00561861">
      <w:pPr>
        <w:spacing w:line="276" w:lineRule="auto"/>
        <w:ind w:firstLine="850"/>
        <w:jc w:val="both"/>
        <w:rPr>
          <w:rFonts w:ascii="Arial" w:hAnsi="Arial" w:cs="Arial"/>
        </w:rPr>
      </w:pPr>
      <w:r>
        <w:rPr>
          <w:rFonts w:ascii="Arial" w:eastAsia="Arial" w:hAnsi="Arial" w:cs="Arial"/>
        </w:rPr>
        <w:t xml:space="preserve">5. Нормы законов должны толковаться в полном соответствии с положениями </w:t>
      </w:r>
      <w:hyperlink r:id="rId75" w:tooltip="https://cbd.minjust.gov.kg/1-2/edition/1202952/ru" w:history="1">
        <w:r>
          <w:rPr>
            <w:rStyle w:val="aff0"/>
            <w:rFonts w:ascii="Arial" w:eastAsia="Arial" w:hAnsi="Arial" w:cs="Arial"/>
          </w:rPr>
          <w:t>Конституции</w:t>
        </w:r>
      </w:hyperlink>
      <w:r>
        <w:rPr>
          <w:rFonts w:ascii="Arial" w:eastAsia="Arial" w:hAnsi="Arial" w:cs="Arial"/>
        </w:rPr>
        <w:t xml:space="preserve">, а нормы, содержащиеся в других нормативных правовых актах, - в соответствии с </w:t>
      </w:r>
      <w:hyperlink r:id="rId76" w:tooltip="https://cbd.minjust.gov.kg/1-2/edition/1202952/ru" w:history="1">
        <w:r>
          <w:rPr>
            <w:rStyle w:val="aff0"/>
            <w:rFonts w:ascii="Arial" w:eastAsia="Arial" w:hAnsi="Arial" w:cs="Arial"/>
          </w:rPr>
          <w:t>Конституцией</w:t>
        </w:r>
      </w:hyperlink>
      <w:r>
        <w:rPr>
          <w:rFonts w:ascii="Arial" w:eastAsia="Arial" w:hAnsi="Arial" w:cs="Arial"/>
        </w:rPr>
        <w:t>, конституционными законами, кодексами и законами.</w:t>
      </w:r>
    </w:p>
    <w:p w14:paraId="5C4AA992" w14:textId="77777777" w:rsidR="005A1145" w:rsidRDefault="00561861">
      <w:pPr>
        <w:spacing w:line="276" w:lineRule="auto"/>
        <w:ind w:firstLine="850"/>
        <w:jc w:val="both"/>
        <w:rPr>
          <w:rFonts w:ascii="Arial" w:hAnsi="Arial" w:cs="Arial"/>
        </w:rPr>
      </w:pPr>
      <w:r>
        <w:rPr>
          <w:rFonts w:ascii="Arial" w:eastAsia="Arial" w:hAnsi="Arial" w:cs="Arial"/>
          <w:i/>
          <w:iCs/>
        </w:rPr>
        <w:t xml:space="preserve">(В редакции Законов КР от </w:t>
      </w:r>
      <w:hyperlink r:id="rId77" w:tooltip="https://cbd.minjust.gov.kg/203829" w:history="1">
        <w:r>
          <w:rPr>
            <w:rStyle w:val="aff0"/>
            <w:rFonts w:ascii="Arial" w:eastAsia="Arial" w:hAnsi="Arial" w:cs="Arial"/>
            <w:i/>
            <w:iCs/>
          </w:rPr>
          <w:t>19 февраля 2013 года № 22</w:t>
        </w:r>
      </w:hyperlink>
      <w:r>
        <w:rPr>
          <w:rFonts w:ascii="Arial" w:eastAsia="Arial" w:hAnsi="Arial" w:cs="Arial"/>
          <w:i/>
          <w:iCs/>
        </w:rPr>
        <w:t xml:space="preserve">, </w:t>
      </w:r>
      <w:hyperlink r:id="rId78" w:tooltip="https://cbd.minjust.gov.kg/203939" w:history="1">
        <w:r>
          <w:rPr>
            <w:rStyle w:val="aff0"/>
            <w:rFonts w:ascii="Arial" w:eastAsia="Arial" w:hAnsi="Arial" w:cs="Arial"/>
            <w:i/>
            <w:iCs/>
          </w:rPr>
          <w:t>11 июля 2013 года № 131</w:t>
        </w:r>
      </w:hyperlink>
      <w:r>
        <w:rPr>
          <w:rFonts w:ascii="Arial" w:eastAsia="Arial" w:hAnsi="Arial" w:cs="Arial"/>
          <w:i/>
          <w:iCs/>
        </w:rPr>
        <w:t>) </w:t>
      </w:r>
    </w:p>
    <w:p w14:paraId="37582F50"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p>
    <w:p w14:paraId="4D1BF1C5"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eastAsia="Arial" w:hAnsi="Arial" w:cs="Arial"/>
          <w:b/>
          <w:bCs/>
          <w:color w:val="000000"/>
        </w:rPr>
      </w:pPr>
      <w:r>
        <w:rPr>
          <w:rFonts w:ascii="Arial" w:eastAsia="Arial" w:hAnsi="Arial" w:cs="Arial"/>
          <w:b/>
          <w:color w:val="000000"/>
        </w:rPr>
        <w:t>Статья 31</w:t>
      </w:r>
      <w:r>
        <w:rPr>
          <w:rFonts w:ascii="Arial" w:eastAsia="Arial" w:hAnsi="Arial" w:cs="Arial"/>
          <w:b/>
          <w:color w:val="000000"/>
          <w:vertAlign w:val="superscript"/>
        </w:rPr>
        <w:t>1</w:t>
      </w:r>
      <w:r>
        <w:rPr>
          <w:rFonts w:ascii="Arial" w:eastAsia="Arial" w:hAnsi="Arial" w:cs="Arial"/>
          <w:b/>
          <w:color w:val="000000"/>
        </w:rPr>
        <w:t>. Временное правовое регулирование новых общественных отношений</w:t>
      </w:r>
    </w:p>
    <w:p w14:paraId="4416E703"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3DA92CC4"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color w:val="000000"/>
        </w:rPr>
      </w:pPr>
      <w:r>
        <w:rPr>
          <w:rFonts w:ascii="Arial" w:eastAsia="Arial" w:hAnsi="Arial" w:cs="Arial"/>
          <w:color w:val="000000"/>
        </w:rPr>
        <w:t>1. В целях апробирования функционирования новых общественных отношений Президент вправе ввести временно</w:t>
      </w:r>
      <w:r>
        <w:rPr>
          <w:rFonts w:ascii="Arial" w:eastAsia="Arial" w:hAnsi="Arial" w:cs="Arial"/>
          <w:color w:val="000000"/>
        </w:rPr>
        <w:t>е регулирование общественных отношений сроком до одного года.</w:t>
      </w:r>
    </w:p>
    <w:p w14:paraId="1E272A68"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 xml:space="preserve">2. При положительной реализации временного правового регулирования нормотворческими субъектами могут быть приняты соответствующие нормативные правовые акты. Порядок подготовки и продвижения проектов нормативных правовых актов осуществляется в соответствии </w:t>
      </w:r>
      <w:r>
        <w:rPr>
          <w:rFonts w:ascii="Arial" w:eastAsia="Arial" w:hAnsi="Arial" w:cs="Arial"/>
          <w:color w:val="000000"/>
        </w:rPr>
        <w:t>с настоящим Законом.</w:t>
      </w:r>
    </w:p>
    <w:p w14:paraId="5F928B08"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Закона КР от </w:t>
      </w:r>
      <w:hyperlink r:id="rId79" w:tooltip="https://cbd.minjust.gov.kg/4-5495/edition/28180/ru" w:history="1">
        <w:r>
          <w:rPr>
            <w:rStyle w:val="aff0"/>
            <w:rFonts w:ascii="Arial" w:eastAsia="Arial" w:hAnsi="Arial" w:cs="Arial"/>
            <w:i/>
          </w:rPr>
          <w:t>7 марта 2025 года № 51</w:t>
        </w:r>
      </w:hyperlink>
      <w:r>
        <w:rPr>
          <w:rFonts w:ascii="Arial" w:eastAsia="Arial" w:hAnsi="Arial" w:cs="Arial"/>
          <w:i/>
          <w:color w:val="000000"/>
        </w:rPr>
        <w:t>)</w:t>
      </w:r>
    </w:p>
    <w:p w14:paraId="13EC950A" w14:textId="77777777" w:rsidR="005A1145" w:rsidRDefault="00561861">
      <w:pPr>
        <w:spacing w:line="276" w:lineRule="auto"/>
        <w:ind w:firstLine="850"/>
        <w:jc w:val="both"/>
        <w:rPr>
          <w:rFonts w:ascii="Arial" w:hAnsi="Arial" w:cs="Arial"/>
        </w:rPr>
      </w:pPr>
      <w:r>
        <w:rPr>
          <w:rFonts w:ascii="Arial" w:eastAsia="Arial" w:hAnsi="Arial" w:cs="Arial"/>
        </w:rPr>
        <w:t> </w:t>
      </w:r>
    </w:p>
    <w:p w14:paraId="761E6005" w14:textId="77777777" w:rsidR="005A1145" w:rsidRDefault="00561861">
      <w:pPr>
        <w:spacing w:line="276" w:lineRule="auto"/>
        <w:ind w:firstLine="850"/>
        <w:jc w:val="both"/>
        <w:rPr>
          <w:rFonts w:ascii="Arial" w:hAnsi="Arial" w:cs="Arial"/>
        </w:rPr>
      </w:pPr>
      <w:bookmarkStart w:id="19" w:name="st_32"/>
      <w:bookmarkEnd w:id="19"/>
      <w:r>
        <w:rPr>
          <w:rFonts w:ascii="Arial" w:eastAsia="Arial" w:hAnsi="Arial" w:cs="Arial"/>
          <w:b/>
          <w:bCs/>
        </w:rPr>
        <w:t>Статья 32. Порядок разрешения коллизий</w:t>
      </w:r>
    </w:p>
    <w:p w14:paraId="06569349" w14:textId="77777777" w:rsidR="005A1145" w:rsidRDefault="00561861">
      <w:pPr>
        <w:spacing w:line="276" w:lineRule="auto"/>
        <w:ind w:firstLine="850"/>
        <w:jc w:val="both"/>
        <w:rPr>
          <w:rFonts w:ascii="Arial" w:hAnsi="Arial" w:cs="Arial"/>
        </w:rPr>
      </w:pPr>
      <w:r>
        <w:rPr>
          <w:rFonts w:ascii="Arial" w:eastAsia="Arial" w:hAnsi="Arial" w:cs="Arial"/>
        </w:rPr>
        <w:t> </w:t>
      </w:r>
    </w:p>
    <w:p w14:paraId="425D078C" w14:textId="77777777" w:rsidR="005A1145" w:rsidRDefault="00561861">
      <w:pPr>
        <w:spacing w:line="276" w:lineRule="auto"/>
        <w:ind w:firstLine="850"/>
        <w:jc w:val="both"/>
        <w:rPr>
          <w:rFonts w:ascii="Arial" w:hAnsi="Arial" w:cs="Arial"/>
        </w:rPr>
      </w:pPr>
      <w:r>
        <w:rPr>
          <w:rFonts w:ascii="Arial" w:eastAsia="Arial" w:hAnsi="Arial" w:cs="Arial"/>
        </w:rPr>
        <w:t>1. В случае коллизии между нормативными правовыми актами субъекты правоотношений руководствуются нормативным правовым актом, обладающим более высокой юридической силой.</w:t>
      </w:r>
    </w:p>
    <w:p w14:paraId="05F77043" w14:textId="77777777" w:rsidR="005A1145" w:rsidRDefault="00561861">
      <w:pPr>
        <w:spacing w:line="276" w:lineRule="auto"/>
        <w:ind w:firstLine="850"/>
        <w:jc w:val="both"/>
        <w:rPr>
          <w:rFonts w:ascii="Arial" w:hAnsi="Arial" w:cs="Arial"/>
        </w:rPr>
      </w:pPr>
      <w:r>
        <w:rPr>
          <w:rFonts w:ascii="Arial" w:eastAsia="Arial" w:hAnsi="Arial" w:cs="Arial"/>
        </w:rPr>
        <w:t>2. Нормы законов в случаях их расхождения с но</w:t>
      </w:r>
      <w:r>
        <w:rPr>
          <w:rFonts w:ascii="Arial" w:eastAsia="Arial" w:hAnsi="Arial" w:cs="Arial"/>
        </w:rPr>
        <w:t>рмами кодексов могут применяться только после внесения в кодексы соответствующих изменений.</w:t>
      </w:r>
    </w:p>
    <w:p w14:paraId="009A6B1F" w14:textId="77777777" w:rsidR="005A1145" w:rsidRDefault="00561861">
      <w:pPr>
        <w:spacing w:line="276" w:lineRule="auto"/>
        <w:ind w:firstLine="850"/>
        <w:jc w:val="both"/>
        <w:rPr>
          <w:rFonts w:ascii="Arial" w:hAnsi="Arial" w:cs="Arial"/>
        </w:rPr>
      </w:pPr>
      <w:r>
        <w:rPr>
          <w:rFonts w:ascii="Arial" w:eastAsia="Arial" w:hAnsi="Arial" w:cs="Arial"/>
        </w:rPr>
        <w:t>3. В случае коллизии между нормативными правовыми актами, обладающими равной юридической силой, и если ни один из них не противоречит акту с более высокой юридическ</w:t>
      </w:r>
      <w:r>
        <w:rPr>
          <w:rFonts w:ascii="Arial" w:eastAsia="Arial" w:hAnsi="Arial" w:cs="Arial"/>
        </w:rPr>
        <w:t>ой силой, действуют положения акта, регулирующего данную сферу правоотношений.</w:t>
      </w:r>
    </w:p>
    <w:p w14:paraId="3F0C4141" w14:textId="77777777" w:rsidR="005A1145" w:rsidRDefault="00561861">
      <w:pPr>
        <w:spacing w:line="276" w:lineRule="auto"/>
        <w:ind w:firstLine="850"/>
        <w:jc w:val="both"/>
        <w:rPr>
          <w:rFonts w:ascii="Arial" w:hAnsi="Arial" w:cs="Arial"/>
        </w:rPr>
      </w:pPr>
      <w:r>
        <w:rPr>
          <w:rFonts w:ascii="Arial" w:eastAsia="Arial" w:hAnsi="Arial" w:cs="Arial"/>
        </w:rPr>
        <w:t>4. Нормотворческие органы обязаны на постоянной основе проводить мониторинг действующих нормативных правовых актов, входящих в сферу их компетенции, на предмет устранения коллиз</w:t>
      </w:r>
      <w:r>
        <w:rPr>
          <w:rFonts w:ascii="Arial" w:eastAsia="Arial" w:hAnsi="Arial" w:cs="Arial"/>
        </w:rPr>
        <w:t>ий и пробелов.</w:t>
      </w:r>
    </w:p>
    <w:p w14:paraId="54302EE8" w14:textId="77777777" w:rsidR="005A1145" w:rsidRDefault="00561861">
      <w:pPr>
        <w:spacing w:line="276" w:lineRule="auto"/>
        <w:ind w:firstLine="850"/>
        <w:jc w:val="both"/>
        <w:rPr>
          <w:rFonts w:ascii="Arial" w:hAnsi="Arial" w:cs="Arial"/>
        </w:rPr>
      </w:pPr>
      <w:r>
        <w:rPr>
          <w:rFonts w:ascii="Arial" w:eastAsia="Arial" w:hAnsi="Arial" w:cs="Arial"/>
        </w:rPr>
        <w:t> </w:t>
      </w:r>
    </w:p>
    <w:p w14:paraId="57846CD8" w14:textId="77777777" w:rsidR="005A1145" w:rsidRDefault="00561861">
      <w:pPr>
        <w:spacing w:line="276" w:lineRule="auto"/>
        <w:ind w:firstLine="850"/>
        <w:jc w:val="both"/>
        <w:rPr>
          <w:rFonts w:ascii="Arial" w:hAnsi="Arial" w:cs="Arial"/>
        </w:rPr>
      </w:pPr>
      <w:bookmarkStart w:id="20" w:name="р33"/>
      <w:bookmarkStart w:id="21" w:name="st_33"/>
      <w:bookmarkEnd w:id="20"/>
      <w:bookmarkEnd w:id="21"/>
      <w:r>
        <w:rPr>
          <w:rFonts w:ascii="Arial" w:eastAsia="Arial" w:hAnsi="Arial" w:cs="Arial"/>
          <w:b/>
          <w:bCs/>
        </w:rPr>
        <w:t>Статья 33. Устранение пробелов и коллизий</w:t>
      </w:r>
    </w:p>
    <w:p w14:paraId="0E509042" w14:textId="77777777" w:rsidR="005A1145" w:rsidRDefault="00561861">
      <w:pPr>
        <w:spacing w:line="276" w:lineRule="auto"/>
        <w:ind w:firstLine="850"/>
        <w:jc w:val="both"/>
        <w:rPr>
          <w:rFonts w:ascii="Arial" w:hAnsi="Arial" w:cs="Arial"/>
        </w:rPr>
      </w:pPr>
      <w:r>
        <w:rPr>
          <w:rFonts w:ascii="Arial" w:eastAsia="Arial" w:hAnsi="Arial" w:cs="Arial"/>
        </w:rPr>
        <w:t> </w:t>
      </w:r>
    </w:p>
    <w:p w14:paraId="43BAFC22" w14:textId="77777777" w:rsidR="005A1145" w:rsidRDefault="00561861">
      <w:pPr>
        <w:spacing w:line="276" w:lineRule="auto"/>
        <w:ind w:firstLine="850"/>
        <w:jc w:val="both"/>
        <w:rPr>
          <w:rFonts w:ascii="Arial" w:hAnsi="Arial" w:cs="Arial"/>
        </w:rPr>
      </w:pPr>
      <w:r>
        <w:rPr>
          <w:rFonts w:ascii="Arial" w:eastAsia="Arial" w:hAnsi="Arial" w:cs="Arial"/>
        </w:rPr>
        <w:t xml:space="preserve">При выявлении пробелов и коллизий в нормативных правовых актах нормотворческие органы (должностные лица), принявшие их, вносят в них соответствующие дополнения или изменения, устраняющие пробелы </w:t>
      </w:r>
      <w:r>
        <w:rPr>
          <w:rFonts w:ascii="Arial" w:eastAsia="Arial" w:hAnsi="Arial" w:cs="Arial"/>
        </w:rPr>
        <w:t>и коллизии.</w:t>
      </w:r>
    </w:p>
    <w:p w14:paraId="77677B1E" w14:textId="77777777" w:rsidR="005A1145" w:rsidRDefault="00561861">
      <w:pPr>
        <w:spacing w:line="276" w:lineRule="auto"/>
        <w:ind w:firstLine="850"/>
        <w:jc w:val="both"/>
        <w:rPr>
          <w:rFonts w:ascii="Arial" w:hAnsi="Arial" w:cs="Arial"/>
        </w:rPr>
      </w:pPr>
      <w:r>
        <w:rPr>
          <w:rFonts w:ascii="Arial" w:eastAsia="Arial" w:hAnsi="Arial" w:cs="Arial"/>
          <w:i/>
          <w:iCs/>
        </w:rPr>
        <w:t xml:space="preserve">(В редакции Закона КР от </w:t>
      </w:r>
      <w:hyperlink r:id="rId80" w:tooltip="https://cbd.minjust.gov.kg/205333" w:history="1">
        <w:r>
          <w:rPr>
            <w:rStyle w:val="aff0"/>
            <w:rFonts w:ascii="Arial" w:eastAsia="Arial" w:hAnsi="Arial" w:cs="Arial"/>
            <w:i/>
            <w:iCs/>
          </w:rPr>
          <w:t xml:space="preserve">7 июля 2014 года </w:t>
        </w:r>
        <w:r>
          <w:rPr>
            <w:rStyle w:val="aff0"/>
            <w:rFonts w:ascii="Arial" w:eastAsia="Arial" w:hAnsi="Arial" w:cs="Arial"/>
            <w:i/>
            <w:iCs/>
            <w:lang w:val="ky-KG"/>
          </w:rPr>
          <w:t>№</w:t>
        </w:r>
        <w:r>
          <w:rPr>
            <w:rStyle w:val="aff0"/>
            <w:rFonts w:ascii="Arial" w:eastAsia="Arial" w:hAnsi="Arial" w:cs="Arial"/>
            <w:i/>
            <w:iCs/>
          </w:rPr>
          <w:t xml:space="preserve"> 112</w:t>
        </w:r>
      </w:hyperlink>
      <w:r>
        <w:rPr>
          <w:rFonts w:ascii="Arial" w:eastAsia="Arial" w:hAnsi="Arial" w:cs="Arial"/>
          <w:i/>
          <w:iCs/>
        </w:rPr>
        <w:t>)</w:t>
      </w:r>
    </w:p>
    <w:p w14:paraId="57EB14C6" w14:textId="77777777" w:rsidR="005A1145" w:rsidRDefault="00561861">
      <w:pPr>
        <w:spacing w:line="276" w:lineRule="auto"/>
        <w:ind w:firstLine="850"/>
        <w:jc w:val="both"/>
        <w:rPr>
          <w:rFonts w:ascii="Arial" w:hAnsi="Arial" w:cs="Arial"/>
        </w:rPr>
      </w:pPr>
      <w:r>
        <w:rPr>
          <w:rFonts w:ascii="Arial" w:eastAsia="Arial" w:hAnsi="Arial" w:cs="Arial"/>
        </w:rPr>
        <w:t> </w:t>
      </w:r>
    </w:p>
    <w:p w14:paraId="7088D8E7"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rPr>
          <w:rFonts w:ascii="Arial" w:hAnsi="Arial" w:cs="Arial"/>
        </w:rPr>
      </w:pPr>
      <w:r>
        <w:rPr>
          <w:rFonts w:ascii="Arial" w:eastAsia="Arial" w:hAnsi="Arial" w:cs="Arial"/>
          <w:b/>
          <w:color w:val="000000"/>
        </w:rPr>
        <w:t>Статья 33</w:t>
      </w:r>
      <w:r>
        <w:rPr>
          <w:rFonts w:ascii="Arial" w:eastAsia="Arial" w:hAnsi="Arial" w:cs="Arial"/>
          <w:b/>
          <w:color w:val="000000"/>
          <w:vertAlign w:val="superscript"/>
        </w:rPr>
        <w:t>1</w:t>
      </w:r>
      <w:r>
        <w:rPr>
          <w:rFonts w:ascii="Arial" w:eastAsia="Arial" w:hAnsi="Arial" w:cs="Arial"/>
          <w:b/>
          <w:color w:val="000000"/>
        </w:rPr>
        <w:t>. Мониторинг и оценка эффективности действия нормативных правовых актов</w:t>
      </w:r>
    </w:p>
    <w:p w14:paraId="4CF6021D" w14:textId="77777777" w:rsidR="005A1145" w:rsidRDefault="005A1145">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p>
    <w:p w14:paraId="14BBF777"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eastAsia="Arial" w:hAnsi="Arial" w:cs="Arial"/>
          <w:color w:val="000000"/>
        </w:rPr>
      </w:pPr>
      <w:r>
        <w:rPr>
          <w:rFonts w:ascii="Arial" w:eastAsia="Arial" w:hAnsi="Arial" w:cs="Arial"/>
          <w:color w:val="000000"/>
        </w:rPr>
        <w:t>1. Нормотворческие органы (должностные лица) на постоянной основе проводят мониторинг и оценку принятых ими нормативных правовых актов с целью выявления эффективности и результативнос</w:t>
      </w:r>
      <w:r>
        <w:rPr>
          <w:rFonts w:ascii="Arial" w:eastAsia="Arial" w:hAnsi="Arial" w:cs="Arial"/>
          <w:color w:val="000000"/>
        </w:rPr>
        <w:t>ти их действия.</w:t>
      </w:r>
    </w:p>
    <w:p w14:paraId="0A115D69"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2. К осуществлению мониторинга и оценке нормативных правовых актов привлекаются независимые эксперты и представители гражданского общества.</w:t>
      </w:r>
    </w:p>
    <w:p w14:paraId="57393C11"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3. Информация о мониторинге и оценке нормативных правовых актов, свидетельствующая о низкой эффективности и результативности их действия, является основанием для внесения изменений и дополнений в нормативные правовые акты либо принятия новых нормативных пр</w:t>
      </w:r>
      <w:r>
        <w:rPr>
          <w:rFonts w:ascii="Arial" w:eastAsia="Arial" w:hAnsi="Arial" w:cs="Arial"/>
          <w:color w:val="000000"/>
        </w:rPr>
        <w:t>авовых актов, более эффективно регулирующих данную сферу общественных отношений.</w:t>
      </w:r>
    </w:p>
    <w:p w14:paraId="49C2377C"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color w:val="000000"/>
        </w:rPr>
        <w:t>4. Мониторинг и оценка нормативных правовых актов осуществляются в порядке, установленном нормотворческим органом (должностным лицом), принявшим (издавшим) нормативный правово</w:t>
      </w:r>
      <w:r>
        <w:rPr>
          <w:rFonts w:ascii="Arial" w:eastAsia="Arial" w:hAnsi="Arial" w:cs="Arial"/>
          <w:color w:val="000000"/>
        </w:rPr>
        <w:t>й акт.</w:t>
      </w:r>
    </w:p>
    <w:p w14:paraId="3AD76BAF" w14:textId="77777777" w:rsidR="005A1145" w:rsidRDefault="00561861">
      <w:pPr>
        <w:pBdr>
          <w:top w:val="none" w:sz="4" w:space="0" w:color="000000"/>
          <w:left w:val="none" w:sz="4" w:space="0" w:color="000000"/>
          <w:bottom w:val="none" w:sz="4" w:space="0" w:color="000000"/>
          <w:right w:val="none" w:sz="4" w:space="0" w:color="000000"/>
        </w:pBdr>
        <w:spacing w:line="276" w:lineRule="auto"/>
        <w:ind w:firstLine="850"/>
        <w:jc w:val="both"/>
        <w:rPr>
          <w:rFonts w:ascii="Arial" w:hAnsi="Arial" w:cs="Arial"/>
        </w:rPr>
      </w:pPr>
      <w:r>
        <w:rPr>
          <w:rFonts w:ascii="Arial" w:eastAsia="Arial" w:hAnsi="Arial" w:cs="Arial"/>
          <w:i/>
          <w:color w:val="000000"/>
        </w:rPr>
        <w:t xml:space="preserve">(В редакции Законов КР от </w:t>
      </w:r>
      <w:hyperlink r:id="rId81" w:tooltip="https://cbd.minjust.gov.kg/205257" w:history="1">
        <w:r>
          <w:rPr>
            <w:rStyle w:val="aff0"/>
            <w:rFonts w:ascii="Arial" w:eastAsia="Arial" w:hAnsi="Arial" w:cs="Arial"/>
            <w:i/>
            <w:iCs/>
          </w:rPr>
          <w:t>18 февраля 2014 года № 35</w:t>
        </w:r>
      </w:hyperlink>
      <w:r>
        <w:rPr>
          <w:rFonts w:ascii="Arial" w:eastAsia="Arial" w:hAnsi="Arial" w:cs="Arial"/>
          <w:i/>
          <w:color w:val="000000"/>
        </w:rPr>
        <w:t xml:space="preserve">, </w:t>
      </w:r>
      <w:hyperlink r:id="rId82" w:tooltip="https://cbd.minjust.gov.kg/4-5495/edition/28180/ru" w:history="1">
        <w:r>
          <w:rPr>
            <w:rStyle w:val="aff0"/>
            <w:rFonts w:ascii="Arial" w:eastAsia="Arial" w:hAnsi="Arial" w:cs="Arial"/>
            <w:i/>
          </w:rPr>
          <w:t xml:space="preserve">7 марта 2025 года </w:t>
        </w:r>
        <w:r>
          <w:rPr>
            <w:rStyle w:val="aff0"/>
            <w:rFonts w:ascii="Arial" w:eastAsia="Arial" w:hAnsi="Arial" w:cs="Arial"/>
            <w:i/>
            <w:u w:val="none"/>
          </w:rPr>
          <w:t xml:space="preserve">№ </w:t>
        </w:r>
        <w:r>
          <w:rPr>
            <w:rStyle w:val="aff0"/>
            <w:rFonts w:ascii="Arial" w:eastAsia="Arial" w:hAnsi="Arial" w:cs="Arial"/>
            <w:i/>
          </w:rPr>
          <w:t>51</w:t>
        </w:r>
      </w:hyperlink>
      <w:r>
        <w:rPr>
          <w:rFonts w:ascii="Arial" w:eastAsia="Arial" w:hAnsi="Arial" w:cs="Arial"/>
          <w:i/>
          <w:color w:val="000000"/>
        </w:rPr>
        <w:t>)</w:t>
      </w:r>
    </w:p>
    <w:p w14:paraId="754AF808" w14:textId="77777777" w:rsidR="005A1145" w:rsidRDefault="00561861">
      <w:pPr>
        <w:spacing w:line="276" w:lineRule="auto"/>
        <w:ind w:firstLine="850"/>
        <w:jc w:val="both"/>
        <w:rPr>
          <w:rFonts w:ascii="Arial" w:hAnsi="Arial" w:cs="Arial"/>
        </w:rPr>
      </w:pPr>
      <w:r>
        <w:rPr>
          <w:rFonts w:ascii="Arial" w:eastAsia="Arial" w:hAnsi="Arial" w:cs="Arial"/>
        </w:rPr>
        <w:t> </w:t>
      </w:r>
    </w:p>
    <w:p w14:paraId="581A347B" w14:textId="77777777" w:rsidR="005A1145" w:rsidRDefault="00561861">
      <w:pPr>
        <w:spacing w:line="276" w:lineRule="auto"/>
        <w:ind w:firstLine="850"/>
        <w:jc w:val="both"/>
        <w:rPr>
          <w:rFonts w:ascii="Arial" w:hAnsi="Arial" w:cs="Arial"/>
        </w:rPr>
      </w:pPr>
      <w:bookmarkStart w:id="22" w:name="р34"/>
      <w:bookmarkStart w:id="23" w:name="st_34"/>
      <w:bookmarkEnd w:id="22"/>
      <w:bookmarkEnd w:id="23"/>
      <w:r>
        <w:rPr>
          <w:rFonts w:ascii="Arial" w:eastAsia="Arial" w:hAnsi="Arial" w:cs="Arial"/>
          <w:b/>
          <w:bCs/>
        </w:rPr>
        <w:t>Статья 34. Контроль и надзор за исполнением нормативных правовых актов</w:t>
      </w:r>
    </w:p>
    <w:p w14:paraId="005C29FB" w14:textId="77777777" w:rsidR="005A1145" w:rsidRDefault="00561861">
      <w:pPr>
        <w:spacing w:line="276" w:lineRule="auto"/>
        <w:ind w:firstLine="850"/>
        <w:jc w:val="both"/>
        <w:rPr>
          <w:rFonts w:ascii="Arial" w:hAnsi="Arial" w:cs="Arial"/>
        </w:rPr>
      </w:pPr>
      <w:r>
        <w:rPr>
          <w:rFonts w:ascii="Arial" w:eastAsia="Arial" w:hAnsi="Arial" w:cs="Arial"/>
        </w:rPr>
        <w:t> </w:t>
      </w:r>
    </w:p>
    <w:p w14:paraId="6AC326BF" w14:textId="77777777" w:rsidR="005A1145" w:rsidRDefault="00561861">
      <w:pPr>
        <w:spacing w:line="276" w:lineRule="auto"/>
        <w:ind w:firstLine="850"/>
        <w:jc w:val="both"/>
        <w:rPr>
          <w:rFonts w:ascii="Arial" w:hAnsi="Arial" w:cs="Arial"/>
        </w:rPr>
      </w:pPr>
      <w:r>
        <w:rPr>
          <w:rFonts w:ascii="Arial" w:eastAsia="Arial" w:hAnsi="Arial" w:cs="Arial"/>
        </w:rPr>
        <w:t>1. Контроль за реализацией нормативных правовых актов осуществляют принявшие (издавшие) их нормотворческие органы (должностные лица).</w:t>
      </w:r>
    </w:p>
    <w:p w14:paraId="5BB25FCD" w14:textId="77777777" w:rsidR="005A1145" w:rsidRDefault="00561861">
      <w:pPr>
        <w:spacing w:line="276" w:lineRule="auto"/>
        <w:ind w:firstLine="850"/>
        <w:jc w:val="both"/>
        <w:rPr>
          <w:rFonts w:ascii="Arial" w:hAnsi="Arial" w:cs="Arial"/>
        </w:rPr>
      </w:pPr>
      <w:r>
        <w:rPr>
          <w:rFonts w:ascii="Arial" w:eastAsia="Arial" w:hAnsi="Arial" w:cs="Arial"/>
        </w:rPr>
        <w:t>2. Надзор за точным и единообразным исполнением нормативных правовых актов осуществляют органы прокуратуры в пределах их к</w:t>
      </w:r>
      <w:r>
        <w:rPr>
          <w:rFonts w:ascii="Arial" w:eastAsia="Arial" w:hAnsi="Arial" w:cs="Arial"/>
        </w:rPr>
        <w:t>омпетенции.</w:t>
      </w:r>
    </w:p>
    <w:p w14:paraId="651231B5" w14:textId="77777777" w:rsidR="005A1145" w:rsidRDefault="00561861">
      <w:pPr>
        <w:spacing w:line="276" w:lineRule="auto"/>
        <w:ind w:firstLine="850"/>
        <w:jc w:val="both"/>
        <w:rPr>
          <w:rFonts w:ascii="Arial" w:hAnsi="Arial" w:cs="Arial"/>
        </w:rPr>
      </w:pPr>
      <w:r>
        <w:rPr>
          <w:rFonts w:ascii="Arial" w:eastAsia="Arial" w:hAnsi="Arial" w:cs="Arial"/>
          <w:i/>
          <w:iCs/>
        </w:rPr>
        <w:t xml:space="preserve">(В редакции Закона КР от </w:t>
      </w:r>
      <w:hyperlink r:id="rId83" w:tooltip="https://cbd.minjust.gov.kg/205333" w:history="1">
        <w:r>
          <w:rPr>
            <w:rStyle w:val="aff0"/>
            <w:rFonts w:ascii="Arial" w:eastAsia="Arial" w:hAnsi="Arial" w:cs="Arial"/>
            <w:i/>
            <w:iCs/>
          </w:rPr>
          <w:t xml:space="preserve">7 июля 2014 года </w:t>
        </w:r>
        <w:r>
          <w:rPr>
            <w:rStyle w:val="aff0"/>
            <w:rFonts w:ascii="Arial" w:eastAsia="Arial" w:hAnsi="Arial" w:cs="Arial"/>
            <w:i/>
            <w:iCs/>
            <w:lang w:val="ky-KG"/>
          </w:rPr>
          <w:t>№</w:t>
        </w:r>
        <w:r>
          <w:rPr>
            <w:rStyle w:val="aff0"/>
            <w:rFonts w:ascii="Arial" w:eastAsia="Arial" w:hAnsi="Arial" w:cs="Arial"/>
            <w:i/>
            <w:iCs/>
          </w:rPr>
          <w:t xml:space="preserve"> 112</w:t>
        </w:r>
      </w:hyperlink>
      <w:r>
        <w:rPr>
          <w:rFonts w:ascii="Arial" w:eastAsia="Arial" w:hAnsi="Arial" w:cs="Arial"/>
          <w:i/>
          <w:iCs/>
        </w:rPr>
        <w:t>)</w:t>
      </w:r>
    </w:p>
    <w:p w14:paraId="0609DEB9" w14:textId="77777777" w:rsidR="005A1145" w:rsidRDefault="00561861">
      <w:pPr>
        <w:spacing w:line="276" w:lineRule="auto"/>
        <w:ind w:firstLine="850"/>
        <w:jc w:val="both"/>
        <w:rPr>
          <w:rFonts w:ascii="Arial" w:hAnsi="Arial" w:cs="Arial"/>
        </w:rPr>
      </w:pPr>
      <w:r>
        <w:rPr>
          <w:rFonts w:ascii="Arial" w:eastAsia="Arial" w:hAnsi="Arial" w:cs="Arial"/>
        </w:rPr>
        <w:t> </w:t>
      </w:r>
    </w:p>
    <w:p w14:paraId="43B21D3F" w14:textId="77777777" w:rsidR="005A1145" w:rsidRDefault="00561861">
      <w:pPr>
        <w:spacing w:line="276" w:lineRule="auto"/>
        <w:ind w:firstLine="850"/>
        <w:jc w:val="both"/>
        <w:rPr>
          <w:rFonts w:ascii="Arial" w:hAnsi="Arial" w:cs="Arial"/>
        </w:rPr>
      </w:pPr>
      <w:bookmarkStart w:id="24" w:name="st_35"/>
      <w:bookmarkEnd w:id="24"/>
      <w:r>
        <w:rPr>
          <w:rFonts w:ascii="Arial" w:eastAsia="Arial" w:hAnsi="Arial" w:cs="Arial"/>
          <w:b/>
          <w:bCs/>
        </w:rPr>
        <w:t>Статья 35. Акты прокурорского реагирования</w:t>
      </w:r>
    </w:p>
    <w:p w14:paraId="2318E303" w14:textId="77777777" w:rsidR="005A1145" w:rsidRDefault="00561861">
      <w:pPr>
        <w:spacing w:line="276" w:lineRule="auto"/>
        <w:ind w:firstLine="850"/>
        <w:jc w:val="both"/>
        <w:rPr>
          <w:rFonts w:ascii="Arial" w:hAnsi="Arial" w:cs="Arial"/>
        </w:rPr>
      </w:pPr>
      <w:r>
        <w:rPr>
          <w:rFonts w:ascii="Arial" w:eastAsia="Arial" w:hAnsi="Arial" w:cs="Arial"/>
        </w:rPr>
        <w:t> </w:t>
      </w:r>
    </w:p>
    <w:p w14:paraId="0CC9BDDD" w14:textId="77777777" w:rsidR="005A1145" w:rsidRDefault="00561861">
      <w:pPr>
        <w:spacing w:line="276" w:lineRule="auto"/>
        <w:ind w:firstLine="850"/>
        <w:jc w:val="both"/>
        <w:rPr>
          <w:rFonts w:ascii="Arial" w:hAnsi="Arial" w:cs="Arial"/>
        </w:rPr>
      </w:pPr>
      <w:r>
        <w:rPr>
          <w:rFonts w:ascii="Arial" w:eastAsia="Arial" w:hAnsi="Arial" w:cs="Arial"/>
        </w:rPr>
        <w:t>1. Акты прокурорского реагирования на противоречащий Консти</w:t>
      </w:r>
      <w:r>
        <w:rPr>
          <w:rFonts w:ascii="Arial" w:eastAsia="Arial" w:hAnsi="Arial" w:cs="Arial"/>
        </w:rPr>
        <w:t>туции, конституционному закону, кодексу, закону нормативный правовой акт направляются прокурором или его заместителем в орган, принявший нормативный правовой акт.</w:t>
      </w:r>
    </w:p>
    <w:p w14:paraId="32857D9C" w14:textId="77777777" w:rsidR="005A1145" w:rsidRDefault="00561861">
      <w:pPr>
        <w:spacing w:line="276" w:lineRule="auto"/>
        <w:ind w:firstLine="850"/>
        <w:jc w:val="both"/>
        <w:rPr>
          <w:rFonts w:ascii="Arial" w:hAnsi="Arial" w:cs="Arial"/>
        </w:rPr>
      </w:pPr>
      <w:r>
        <w:rPr>
          <w:rFonts w:ascii="Arial" w:eastAsia="Arial" w:hAnsi="Arial" w:cs="Arial"/>
        </w:rPr>
        <w:t xml:space="preserve">2. Акты прокурорского реагирования могут служить основанием для приостановления, отмены либо </w:t>
      </w:r>
      <w:r>
        <w:rPr>
          <w:rFonts w:ascii="Arial" w:eastAsia="Arial" w:hAnsi="Arial" w:cs="Arial"/>
        </w:rPr>
        <w:t>признания утратившим силу нормативного правового акта или его структурного элемента.</w:t>
      </w:r>
    </w:p>
    <w:p w14:paraId="46309799" w14:textId="77777777" w:rsidR="005A1145" w:rsidRDefault="00561861">
      <w:pPr>
        <w:spacing w:line="276" w:lineRule="auto"/>
        <w:ind w:firstLine="850"/>
        <w:jc w:val="both"/>
        <w:rPr>
          <w:rFonts w:ascii="Arial" w:hAnsi="Arial" w:cs="Arial"/>
        </w:rPr>
      </w:pPr>
      <w:r>
        <w:rPr>
          <w:rFonts w:ascii="Arial" w:eastAsia="Arial" w:hAnsi="Arial" w:cs="Arial"/>
        </w:rPr>
        <w:t>3. В случае отклонения (несогласия) акта прокурорского реагирования прокурор вправе обратиться в суд.</w:t>
      </w:r>
    </w:p>
    <w:p w14:paraId="51349ED3" w14:textId="77777777" w:rsidR="005A1145" w:rsidRDefault="00561861">
      <w:pPr>
        <w:spacing w:line="276" w:lineRule="auto"/>
        <w:ind w:firstLine="850"/>
        <w:jc w:val="both"/>
        <w:rPr>
          <w:rFonts w:ascii="Arial" w:hAnsi="Arial" w:cs="Arial"/>
        </w:rPr>
      </w:pPr>
      <w:r>
        <w:rPr>
          <w:rFonts w:ascii="Arial" w:eastAsia="Arial" w:hAnsi="Arial" w:cs="Arial"/>
        </w:rPr>
        <w:t> </w:t>
      </w:r>
    </w:p>
    <w:p w14:paraId="6ABDE11D" w14:textId="77777777" w:rsidR="005A1145" w:rsidRDefault="00561861">
      <w:pPr>
        <w:keepNext/>
        <w:spacing w:before="200" w:line="276" w:lineRule="auto"/>
        <w:ind w:firstLine="850"/>
        <w:jc w:val="center"/>
        <w:rPr>
          <w:rFonts w:ascii="Arial" w:hAnsi="Arial" w:cs="Arial"/>
        </w:rPr>
      </w:pPr>
      <w:r>
        <w:rPr>
          <w:rFonts w:ascii="Arial" w:eastAsia="Arial" w:hAnsi="Arial" w:cs="Arial"/>
          <w:b/>
          <w:bCs/>
        </w:rPr>
        <w:t>Глава 6</w:t>
      </w:r>
      <w:r>
        <w:rPr>
          <w:rFonts w:ascii="Arial" w:eastAsia="Arial" w:hAnsi="Arial" w:cs="Arial"/>
          <w:b/>
          <w:bCs/>
        </w:rPr>
        <w:br/>
        <w:t>Заключительные положения</w:t>
      </w:r>
    </w:p>
    <w:p w14:paraId="1171F4EC" w14:textId="77777777" w:rsidR="005A1145" w:rsidRDefault="00561861">
      <w:pPr>
        <w:spacing w:line="276" w:lineRule="auto"/>
        <w:ind w:firstLine="850"/>
        <w:jc w:val="both"/>
        <w:rPr>
          <w:rFonts w:ascii="Arial" w:hAnsi="Arial" w:cs="Arial"/>
        </w:rPr>
      </w:pPr>
      <w:r>
        <w:rPr>
          <w:rFonts w:ascii="Arial" w:eastAsia="Arial" w:hAnsi="Arial" w:cs="Arial"/>
        </w:rPr>
        <w:t> </w:t>
      </w:r>
    </w:p>
    <w:p w14:paraId="5BCDBDFA" w14:textId="77777777" w:rsidR="005A1145" w:rsidRDefault="00561861">
      <w:pPr>
        <w:spacing w:line="276" w:lineRule="auto"/>
        <w:ind w:firstLine="850"/>
        <w:jc w:val="both"/>
        <w:rPr>
          <w:rFonts w:ascii="Arial" w:hAnsi="Arial" w:cs="Arial"/>
        </w:rPr>
      </w:pPr>
      <w:bookmarkStart w:id="25" w:name="st_36"/>
      <w:bookmarkEnd w:id="25"/>
      <w:r>
        <w:rPr>
          <w:rFonts w:ascii="Arial" w:eastAsia="Arial" w:hAnsi="Arial" w:cs="Arial"/>
          <w:b/>
          <w:bCs/>
        </w:rPr>
        <w:t>Статья 36. Переходные положения</w:t>
      </w:r>
    </w:p>
    <w:p w14:paraId="7EFDFB28" w14:textId="77777777" w:rsidR="005A1145" w:rsidRDefault="00561861">
      <w:pPr>
        <w:spacing w:line="276" w:lineRule="auto"/>
        <w:ind w:firstLine="850"/>
        <w:jc w:val="both"/>
        <w:rPr>
          <w:rFonts w:ascii="Arial" w:hAnsi="Arial" w:cs="Arial"/>
        </w:rPr>
      </w:pPr>
      <w:r>
        <w:rPr>
          <w:rFonts w:ascii="Arial" w:eastAsia="Arial" w:hAnsi="Arial" w:cs="Arial"/>
        </w:rPr>
        <w:t> </w:t>
      </w:r>
    </w:p>
    <w:p w14:paraId="7099177A" w14:textId="77777777" w:rsidR="005A1145" w:rsidRDefault="00561861">
      <w:pPr>
        <w:spacing w:line="276" w:lineRule="auto"/>
        <w:ind w:firstLine="850"/>
        <w:jc w:val="both"/>
        <w:rPr>
          <w:rFonts w:ascii="Arial" w:hAnsi="Arial" w:cs="Arial"/>
        </w:rPr>
      </w:pPr>
      <w:r>
        <w:rPr>
          <w:rFonts w:ascii="Arial" w:eastAsia="Arial" w:hAnsi="Arial" w:cs="Arial"/>
        </w:rPr>
        <w:t>1. Действующие нормативные правовые акты включаются в Государственный реестр нормативных правовых актов в течение трех месяцев со дня вступления в силу настоящего Закона.</w:t>
      </w:r>
    </w:p>
    <w:p w14:paraId="3C269D87" w14:textId="77777777" w:rsidR="005A1145" w:rsidRDefault="00561861">
      <w:pPr>
        <w:spacing w:line="276" w:lineRule="auto"/>
        <w:ind w:firstLine="850"/>
        <w:jc w:val="both"/>
        <w:rPr>
          <w:rFonts w:ascii="Arial" w:hAnsi="Arial" w:cs="Arial"/>
        </w:rPr>
      </w:pPr>
      <w:r>
        <w:rPr>
          <w:rFonts w:ascii="Arial" w:eastAsia="Arial" w:hAnsi="Arial" w:cs="Arial"/>
        </w:rPr>
        <w:t>Нормативные правовые акты, за исключением конституционных законов, кодексов, законов, указов Президента, постановлений Жогорку Кенеша, Правительства, Национального банка, Центральной комиссии по выборам и проведению референдумов, не включенные в Государств</w:t>
      </w:r>
      <w:r>
        <w:rPr>
          <w:rFonts w:ascii="Arial" w:eastAsia="Arial" w:hAnsi="Arial" w:cs="Arial"/>
        </w:rPr>
        <w:t>енный реестр нормативных правовых актов в сроки, установленные абзацем первым настоящей части, прекращают свое действие и не подлежат применению.</w:t>
      </w:r>
    </w:p>
    <w:p w14:paraId="307627C6" w14:textId="77777777" w:rsidR="005A1145" w:rsidRDefault="00561861">
      <w:pPr>
        <w:spacing w:line="276" w:lineRule="auto"/>
        <w:ind w:firstLine="850"/>
        <w:jc w:val="both"/>
        <w:rPr>
          <w:rFonts w:ascii="Arial" w:hAnsi="Arial" w:cs="Arial"/>
        </w:rPr>
      </w:pPr>
      <w:r>
        <w:rPr>
          <w:rFonts w:ascii="Arial" w:eastAsia="Arial" w:hAnsi="Arial" w:cs="Arial"/>
        </w:rPr>
        <w:t>2. Нормативные правовые акты, принятые (изданные) государственными органами, не являющимися согласно настоящем</w:t>
      </w:r>
      <w:r>
        <w:rPr>
          <w:rFonts w:ascii="Arial" w:eastAsia="Arial" w:hAnsi="Arial" w:cs="Arial"/>
        </w:rPr>
        <w:t>у Закону нормотворческими органами, действуют до 31 декабря 2010 года при условии их государственной регистрации в органах юстиции до вступления в силу настоящего Закона.</w:t>
      </w:r>
    </w:p>
    <w:p w14:paraId="3FE0A7B4" w14:textId="77777777" w:rsidR="005A1145" w:rsidRDefault="00561861">
      <w:pPr>
        <w:spacing w:line="276" w:lineRule="auto"/>
        <w:ind w:firstLine="850"/>
        <w:jc w:val="both"/>
        <w:rPr>
          <w:rFonts w:ascii="Arial" w:hAnsi="Arial" w:cs="Arial"/>
        </w:rPr>
      </w:pPr>
      <w:r>
        <w:rPr>
          <w:rFonts w:ascii="Arial" w:eastAsia="Arial" w:hAnsi="Arial" w:cs="Arial"/>
        </w:rPr>
        <w:t>Запрещается внесение изменений и дополнений в нормативные правовые акты, принятые (из</w:t>
      </w:r>
      <w:r>
        <w:rPr>
          <w:rFonts w:ascii="Arial" w:eastAsia="Arial" w:hAnsi="Arial" w:cs="Arial"/>
        </w:rPr>
        <w:t>данные) государственными органами, не являющимися согласно настоящему Закону нормотворческими органами.</w:t>
      </w:r>
    </w:p>
    <w:p w14:paraId="288E76E3" w14:textId="77777777" w:rsidR="005A1145" w:rsidRDefault="00561861">
      <w:pPr>
        <w:spacing w:line="276" w:lineRule="auto"/>
        <w:ind w:firstLine="850"/>
        <w:jc w:val="both"/>
        <w:rPr>
          <w:rFonts w:ascii="Arial" w:hAnsi="Arial" w:cs="Arial"/>
        </w:rPr>
      </w:pPr>
      <w:r>
        <w:rPr>
          <w:rFonts w:ascii="Arial" w:eastAsia="Arial" w:hAnsi="Arial" w:cs="Arial"/>
        </w:rPr>
        <w:t>3. Нормативные правовые акты Союза ССР применяются на территории Кыргызской Республики до 31 декабря 2009 года в части, не противоречащей законодательст</w:t>
      </w:r>
      <w:r>
        <w:rPr>
          <w:rFonts w:ascii="Arial" w:eastAsia="Arial" w:hAnsi="Arial" w:cs="Arial"/>
        </w:rPr>
        <w:t>ву Кыргызской Республики.</w:t>
      </w:r>
    </w:p>
    <w:p w14:paraId="7C73BBC7" w14:textId="77777777" w:rsidR="005A1145" w:rsidRDefault="00561861">
      <w:pPr>
        <w:spacing w:line="276" w:lineRule="auto"/>
        <w:ind w:firstLine="850"/>
        <w:jc w:val="both"/>
        <w:rPr>
          <w:rFonts w:ascii="Arial" w:hAnsi="Arial" w:cs="Arial"/>
        </w:rPr>
      </w:pPr>
      <w:r>
        <w:rPr>
          <w:rFonts w:ascii="Arial" w:eastAsia="Arial" w:hAnsi="Arial" w:cs="Arial"/>
        </w:rPr>
        <w:t> </w:t>
      </w:r>
    </w:p>
    <w:p w14:paraId="7EF7AEE9" w14:textId="77777777" w:rsidR="005A1145" w:rsidRDefault="00561861">
      <w:pPr>
        <w:spacing w:line="276" w:lineRule="auto"/>
        <w:ind w:firstLine="850"/>
        <w:jc w:val="both"/>
        <w:rPr>
          <w:rFonts w:ascii="Arial" w:hAnsi="Arial" w:cs="Arial"/>
        </w:rPr>
      </w:pPr>
      <w:bookmarkStart w:id="26" w:name="st_37"/>
      <w:bookmarkEnd w:id="26"/>
      <w:r>
        <w:rPr>
          <w:rFonts w:ascii="Arial" w:eastAsia="Arial" w:hAnsi="Arial" w:cs="Arial"/>
          <w:b/>
          <w:bCs/>
        </w:rPr>
        <w:t>Статья 37. Вступление в силу настоящего Закона</w:t>
      </w:r>
    </w:p>
    <w:p w14:paraId="7EFE16F4" w14:textId="77777777" w:rsidR="005A1145" w:rsidRDefault="00561861">
      <w:pPr>
        <w:spacing w:line="276" w:lineRule="auto"/>
        <w:ind w:firstLine="850"/>
        <w:jc w:val="both"/>
        <w:rPr>
          <w:rFonts w:ascii="Arial" w:hAnsi="Arial" w:cs="Arial"/>
        </w:rPr>
      </w:pPr>
      <w:r>
        <w:rPr>
          <w:rFonts w:ascii="Arial" w:eastAsia="Arial" w:hAnsi="Arial" w:cs="Arial"/>
        </w:rPr>
        <w:t> </w:t>
      </w:r>
    </w:p>
    <w:p w14:paraId="74C387A6" w14:textId="77777777" w:rsidR="005A1145" w:rsidRDefault="00561861">
      <w:pPr>
        <w:spacing w:line="276" w:lineRule="auto"/>
        <w:ind w:firstLine="850"/>
        <w:jc w:val="both"/>
        <w:rPr>
          <w:rFonts w:ascii="Arial" w:hAnsi="Arial" w:cs="Arial"/>
        </w:rPr>
      </w:pPr>
      <w:r>
        <w:rPr>
          <w:rFonts w:ascii="Arial" w:eastAsia="Arial" w:hAnsi="Arial" w:cs="Arial"/>
        </w:rPr>
        <w:t>1. Настоящий Закон вступает в силу со дня официального опубликования.</w:t>
      </w:r>
    </w:p>
    <w:p w14:paraId="0C37D2A2" w14:textId="77777777" w:rsidR="005A1145" w:rsidRDefault="00561861">
      <w:pPr>
        <w:spacing w:line="276" w:lineRule="auto"/>
        <w:ind w:firstLine="850"/>
        <w:jc w:val="both"/>
        <w:rPr>
          <w:rFonts w:ascii="Arial" w:hAnsi="Arial" w:cs="Arial"/>
          <w:color w:val="2F5496" w:themeColor="accent1" w:themeShade="BF"/>
        </w:rPr>
      </w:pPr>
      <w:r>
        <w:rPr>
          <w:rFonts w:ascii="Arial" w:eastAsia="Arial" w:hAnsi="Arial" w:cs="Arial"/>
          <w:i/>
          <w:color w:val="2F5496" w:themeColor="accent1" w:themeShade="BF"/>
        </w:rPr>
        <w:t>Опубликован в официальной государственной газете "Эркин-Тоо" от 7 августа 2009 года № 68-69</w:t>
      </w:r>
    </w:p>
    <w:p w14:paraId="549856E9" w14:textId="77777777" w:rsidR="005A1145" w:rsidRDefault="00561861">
      <w:pPr>
        <w:spacing w:line="276" w:lineRule="auto"/>
        <w:ind w:firstLine="850"/>
        <w:jc w:val="both"/>
        <w:rPr>
          <w:rFonts w:ascii="Arial" w:hAnsi="Arial" w:cs="Arial"/>
        </w:rPr>
      </w:pPr>
      <w:r>
        <w:rPr>
          <w:rFonts w:ascii="Arial" w:eastAsia="Arial" w:hAnsi="Arial" w:cs="Arial"/>
        </w:rPr>
        <w:t>2. Признать утратившими силу:</w:t>
      </w:r>
    </w:p>
    <w:p w14:paraId="734AFC1D" w14:textId="77777777" w:rsidR="005A1145" w:rsidRDefault="00561861">
      <w:pPr>
        <w:spacing w:line="276" w:lineRule="auto"/>
        <w:ind w:firstLine="850"/>
        <w:jc w:val="both"/>
        <w:rPr>
          <w:rFonts w:ascii="Arial" w:hAnsi="Arial" w:cs="Arial"/>
        </w:rPr>
      </w:pPr>
      <w:hyperlink r:id="rId84" w:tooltip="https://cbd.minjust.gov.kg/641" w:history="1">
        <w:r>
          <w:rPr>
            <w:rStyle w:val="aff0"/>
            <w:rFonts w:ascii="Arial" w:eastAsia="Arial" w:hAnsi="Arial" w:cs="Arial"/>
          </w:rPr>
          <w:t>Закон</w:t>
        </w:r>
      </w:hyperlink>
      <w:r>
        <w:rPr>
          <w:rFonts w:ascii="Arial" w:eastAsia="Arial" w:hAnsi="Arial" w:cs="Arial"/>
        </w:rPr>
        <w:t xml:space="preserve"> Кыргызской Республики "О нормативных правовых актах Кыргызской Республики" (Ведомости Жогорку Кенеша Кыргызской Республики, 1996 г., № 7,</w:t>
      </w:r>
      <w:r>
        <w:rPr>
          <w:rFonts w:ascii="Arial" w:eastAsia="Arial" w:hAnsi="Arial" w:cs="Arial"/>
        </w:rPr>
        <w:t xml:space="preserve"> ст.101);</w:t>
      </w:r>
    </w:p>
    <w:p w14:paraId="1EB6CBB7" w14:textId="77777777" w:rsidR="005A1145" w:rsidRDefault="00561861">
      <w:pPr>
        <w:spacing w:line="276" w:lineRule="auto"/>
        <w:ind w:firstLine="850"/>
        <w:jc w:val="both"/>
        <w:rPr>
          <w:rFonts w:ascii="Arial" w:hAnsi="Arial" w:cs="Arial"/>
        </w:rPr>
      </w:pPr>
      <w:r>
        <w:rPr>
          <w:rFonts w:ascii="Arial" w:eastAsia="Arial" w:hAnsi="Arial" w:cs="Arial"/>
        </w:rPr>
        <w:t xml:space="preserve">пункт 1 статьи 1 </w:t>
      </w:r>
      <w:hyperlink r:id="rId85" w:tooltip="https://cbd.minjust.gov.kg/582" w:history="1">
        <w:r>
          <w:rPr>
            <w:rStyle w:val="aff0"/>
            <w:rFonts w:ascii="Arial" w:eastAsia="Arial" w:hAnsi="Arial" w:cs="Arial"/>
          </w:rPr>
          <w:t>Закона</w:t>
        </w:r>
      </w:hyperlink>
      <w:r>
        <w:rPr>
          <w:rFonts w:ascii="Arial" w:eastAsia="Arial" w:hAnsi="Arial" w:cs="Arial"/>
        </w:rPr>
        <w:t xml:space="preserve"> Кыргызской Республики "О внесении изменений и дополнений в некоторые законодательные акты Кыргызской Республики в связи с принятием Закона </w:t>
      </w:r>
      <w:r>
        <w:rPr>
          <w:rFonts w:ascii="Arial" w:eastAsia="Arial" w:hAnsi="Arial" w:cs="Arial"/>
        </w:rPr>
        <w:t>Кыргызской Республики "О Правительстве Кыргызской Республики" (Ведомости Жогорку Кенеша Кыргызской Республики, 1997 г., № 12, ст.573);</w:t>
      </w:r>
    </w:p>
    <w:p w14:paraId="65B1E39A" w14:textId="77777777" w:rsidR="005A1145" w:rsidRDefault="00561861">
      <w:pPr>
        <w:spacing w:line="276" w:lineRule="auto"/>
        <w:ind w:firstLine="850"/>
        <w:jc w:val="both"/>
        <w:rPr>
          <w:rFonts w:ascii="Arial" w:hAnsi="Arial" w:cs="Arial"/>
        </w:rPr>
      </w:pPr>
      <w:r>
        <w:rPr>
          <w:rFonts w:ascii="Arial" w:eastAsia="Arial" w:hAnsi="Arial" w:cs="Arial"/>
        </w:rPr>
        <w:t xml:space="preserve">статью 2 </w:t>
      </w:r>
      <w:hyperlink r:id="rId86" w:tooltip="https://cbd.minjust.gov.kg/88" w:history="1">
        <w:r>
          <w:rPr>
            <w:rStyle w:val="aff0"/>
            <w:rFonts w:ascii="Arial" w:eastAsia="Arial" w:hAnsi="Arial" w:cs="Arial"/>
          </w:rPr>
          <w:t>Закона</w:t>
        </w:r>
      </w:hyperlink>
      <w:r>
        <w:rPr>
          <w:rFonts w:ascii="Arial" w:eastAsia="Arial" w:hAnsi="Arial" w:cs="Arial"/>
        </w:rPr>
        <w:t xml:space="preserve"> Кыргызской Республики "О</w:t>
      </w:r>
      <w:r>
        <w:rPr>
          <w:rFonts w:ascii="Arial" w:eastAsia="Arial" w:hAnsi="Arial" w:cs="Arial"/>
        </w:rPr>
        <w:t xml:space="preserve"> внесении изменений и дополнений в некоторые законодательные акты Кыргызской Республики" (Ведомости Жогорку Кенеша Кыргызской Республики, 1998 г., № 10, ст.376);</w:t>
      </w:r>
    </w:p>
    <w:p w14:paraId="747566A8" w14:textId="77777777" w:rsidR="005A1145" w:rsidRDefault="00561861">
      <w:pPr>
        <w:spacing w:line="276" w:lineRule="auto"/>
        <w:ind w:firstLine="850"/>
        <w:jc w:val="both"/>
        <w:rPr>
          <w:rFonts w:ascii="Arial" w:hAnsi="Arial" w:cs="Arial"/>
        </w:rPr>
      </w:pPr>
      <w:hyperlink r:id="rId87" w:tooltip="https://cbd.minjust.gov.kg/222" w:history="1">
        <w:r>
          <w:rPr>
            <w:rStyle w:val="aff0"/>
            <w:rFonts w:ascii="Arial" w:eastAsia="Arial" w:hAnsi="Arial" w:cs="Arial"/>
          </w:rPr>
          <w:t>Закон</w:t>
        </w:r>
      </w:hyperlink>
      <w:r>
        <w:rPr>
          <w:rFonts w:ascii="Arial" w:eastAsia="Arial" w:hAnsi="Arial" w:cs="Arial"/>
        </w:rPr>
        <w:t xml:space="preserve"> Кыргы</w:t>
      </w:r>
      <w:r>
        <w:rPr>
          <w:rFonts w:ascii="Arial" w:eastAsia="Arial" w:hAnsi="Arial" w:cs="Arial"/>
        </w:rPr>
        <w:t>зской Республики "О внесении изменения в Закон Кыргызской Республики "О нормативных правовых актах Кыргызской Республики" (Ведомости Жогорку Кенеша Кыргызской Республики, 1999 г., № 11, ст.455);</w:t>
      </w:r>
    </w:p>
    <w:p w14:paraId="56F02175" w14:textId="77777777" w:rsidR="005A1145" w:rsidRDefault="00561861">
      <w:pPr>
        <w:spacing w:line="276" w:lineRule="auto"/>
        <w:ind w:firstLine="850"/>
        <w:jc w:val="both"/>
        <w:rPr>
          <w:rFonts w:ascii="Arial" w:hAnsi="Arial" w:cs="Arial"/>
        </w:rPr>
      </w:pPr>
      <w:r>
        <w:rPr>
          <w:rFonts w:ascii="Arial" w:eastAsia="Arial" w:hAnsi="Arial" w:cs="Arial"/>
        </w:rPr>
        <w:t xml:space="preserve">статью 2 </w:t>
      </w:r>
      <w:hyperlink r:id="rId88" w:tooltip="https://cbd.minjust.gov.kg/232" w:history="1">
        <w:r>
          <w:rPr>
            <w:rStyle w:val="aff0"/>
            <w:rFonts w:ascii="Arial" w:eastAsia="Arial" w:hAnsi="Arial" w:cs="Arial"/>
          </w:rPr>
          <w:t>Закона</w:t>
        </w:r>
      </w:hyperlink>
      <w:r>
        <w:rPr>
          <w:rFonts w:ascii="Arial" w:eastAsia="Arial" w:hAnsi="Arial" w:cs="Arial"/>
        </w:rPr>
        <w:t xml:space="preserve"> Кыргызской Республики "О внесении дополнений в некоторые законодательные акты Кыргызской Республики" (Ведомости Жогорку Кенеша Кыргызской Республики, 1999 г., № 12, ст.537);</w:t>
      </w:r>
    </w:p>
    <w:p w14:paraId="55406B08" w14:textId="77777777" w:rsidR="005A1145" w:rsidRDefault="00561861">
      <w:pPr>
        <w:spacing w:line="276" w:lineRule="auto"/>
        <w:ind w:firstLine="850"/>
        <w:jc w:val="both"/>
        <w:rPr>
          <w:rFonts w:ascii="Arial" w:hAnsi="Arial" w:cs="Arial"/>
        </w:rPr>
      </w:pPr>
      <w:r>
        <w:rPr>
          <w:rFonts w:ascii="Arial" w:eastAsia="Arial" w:hAnsi="Arial" w:cs="Arial"/>
        </w:rPr>
        <w:t xml:space="preserve">статью 4 </w:t>
      </w:r>
      <w:hyperlink r:id="rId89" w:tooltip="https://cbd.minjust.gov.kg/294" w:history="1">
        <w:r>
          <w:rPr>
            <w:rStyle w:val="aff0"/>
            <w:rFonts w:ascii="Arial" w:eastAsia="Arial" w:hAnsi="Arial" w:cs="Arial"/>
          </w:rPr>
          <w:t>Закона</w:t>
        </w:r>
      </w:hyperlink>
      <w:r>
        <w:rPr>
          <w:rFonts w:ascii="Arial" w:eastAsia="Arial" w:hAnsi="Arial" w:cs="Arial"/>
        </w:rPr>
        <w:t xml:space="preserve"> Кыргызской Республики "О внесении изменений и дополнений в некоторые законодательные акты Кыргызской Республики" (Ведомости Жогорку Кенеша Кыргызской Республики, 2000 г., № 4, ст.171);</w:t>
      </w:r>
    </w:p>
    <w:p w14:paraId="2356F078" w14:textId="77777777" w:rsidR="005A1145" w:rsidRDefault="00561861">
      <w:pPr>
        <w:spacing w:line="276" w:lineRule="auto"/>
        <w:ind w:firstLine="850"/>
        <w:jc w:val="both"/>
        <w:rPr>
          <w:rFonts w:ascii="Arial" w:hAnsi="Arial" w:cs="Arial"/>
        </w:rPr>
      </w:pPr>
      <w:hyperlink r:id="rId90" w:tooltip="https://cbd.minjust.gov.kg/957" w:history="1">
        <w:r>
          <w:rPr>
            <w:rStyle w:val="aff0"/>
            <w:rFonts w:ascii="Arial" w:eastAsia="Arial" w:hAnsi="Arial" w:cs="Arial"/>
          </w:rPr>
          <w:t>Закон</w:t>
        </w:r>
      </w:hyperlink>
      <w:r>
        <w:rPr>
          <w:rFonts w:ascii="Arial" w:eastAsia="Arial" w:hAnsi="Arial" w:cs="Arial"/>
        </w:rPr>
        <w:t xml:space="preserve"> Кыргызской Республики "О внесении изменений в Закон Кыргызской Республики "О нормативных правовых актах Кыргызской Республики" (Ведомости Жогорку Кенеша Кыргызской Республики, 2002 г.</w:t>
      </w:r>
      <w:r>
        <w:rPr>
          <w:rFonts w:ascii="Arial" w:eastAsia="Arial" w:hAnsi="Arial" w:cs="Arial"/>
        </w:rPr>
        <w:t>, № 2, ст.39);</w:t>
      </w:r>
    </w:p>
    <w:p w14:paraId="5953E7E9" w14:textId="77777777" w:rsidR="005A1145" w:rsidRDefault="00561861">
      <w:pPr>
        <w:spacing w:line="276" w:lineRule="auto"/>
        <w:ind w:firstLine="850"/>
        <w:jc w:val="both"/>
        <w:rPr>
          <w:rFonts w:ascii="Arial" w:hAnsi="Arial" w:cs="Arial"/>
        </w:rPr>
      </w:pPr>
      <w:r>
        <w:rPr>
          <w:rFonts w:ascii="Arial" w:eastAsia="Arial" w:hAnsi="Arial" w:cs="Arial"/>
        </w:rPr>
        <w:t xml:space="preserve">статью 2 </w:t>
      </w:r>
      <w:hyperlink r:id="rId91" w:tooltip="https://cbd.minjust.gov.kg/1087" w:history="1">
        <w:r>
          <w:rPr>
            <w:rStyle w:val="aff0"/>
            <w:rFonts w:ascii="Arial" w:eastAsia="Arial" w:hAnsi="Arial" w:cs="Arial"/>
          </w:rPr>
          <w:t>Закона</w:t>
        </w:r>
      </w:hyperlink>
      <w:r>
        <w:rPr>
          <w:rFonts w:ascii="Arial" w:eastAsia="Arial" w:hAnsi="Arial" w:cs="Arial"/>
        </w:rPr>
        <w:t xml:space="preserve"> Кыргызской Республики "О внесении изменений и дополнений в некоторые законодательные акты Кыргызской Республики" (Ведомости Жогорку Кенеша К</w:t>
      </w:r>
      <w:r>
        <w:rPr>
          <w:rFonts w:ascii="Arial" w:eastAsia="Arial" w:hAnsi="Arial" w:cs="Arial"/>
        </w:rPr>
        <w:t>ыргызской Республики, 2002 г., № 9, ст.418);</w:t>
      </w:r>
    </w:p>
    <w:p w14:paraId="02F4B7F4" w14:textId="77777777" w:rsidR="005A1145" w:rsidRDefault="00561861">
      <w:pPr>
        <w:spacing w:line="276" w:lineRule="auto"/>
        <w:ind w:firstLine="850"/>
        <w:jc w:val="both"/>
        <w:rPr>
          <w:rFonts w:ascii="Arial" w:hAnsi="Arial" w:cs="Arial"/>
        </w:rPr>
      </w:pPr>
      <w:r>
        <w:rPr>
          <w:rFonts w:ascii="Arial" w:eastAsia="Arial" w:hAnsi="Arial" w:cs="Arial"/>
        </w:rPr>
        <w:t xml:space="preserve">статью 1 </w:t>
      </w:r>
      <w:hyperlink r:id="rId92" w:tooltip="https://cbd.minjust.gov.kg/1292" w:history="1">
        <w:r>
          <w:rPr>
            <w:rStyle w:val="aff0"/>
            <w:rFonts w:ascii="Arial" w:eastAsia="Arial" w:hAnsi="Arial" w:cs="Arial"/>
          </w:rPr>
          <w:t>Закона</w:t>
        </w:r>
      </w:hyperlink>
      <w:r>
        <w:rPr>
          <w:rFonts w:ascii="Arial" w:eastAsia="Arial" w:hAnsi="Arial" w:cs="Arial"/>
        </w:rPr>
        <w:t xml:space="preserve"> Кыргызской Республики "О внесении изменений и дополнений в некоторые законодательные акты Кыргызской Республик</w:t>
      </w:r>
      <w:r>
        <w:rPr>
          <w:rFonts w:ascii="Arial" w:eastAsia="Arial" w:hAnsi="Arial" w:cs="Arial"/>
        </w:rPr>
        <w:t>и" (Ведомости Жогорку Кенеша Кыргызской Республики, 2003 г., № 11, ст.507);</w:t>
      </w:r>
    </w:p>
    <w:p w14:paraId="0141CB1C" w14:textId="77777777" w:rsidR="005A1145" w:rsidRDefault="00561861">
      <w:pPr>
        <w:spacing w:line="276" w:lineRule="auto"/>
        <w:ind w:firstLine="850"/>
        <w:jc w:val="both"/>
        <w:rPr>
          <w:rFonts w:ascii="Arial" w:hAnsi="Arial" w:cs="Arial"/>
        </w:rPr>
      </w:pPr>
      <w:hyperlink r:id="rId93" w:tooltip="https://cbd.minjust.gov.kg/1488" w:history="1">
        <w:r>
          <w:rPr>
            <w:rStyle w:val="aff0"/>
            <w:rFonts w:ascii="Arial" w:eastAsia="Arial" w:hAnsi="Arial" w:cs="Arial"/>
          </w:rPr>
          <w:t>Закон</w:t>
        </w:r>
      </w:hyperlink>
      <w:r>
        <w:rPr>
          <w:rFonts w:ascii="Arial" w:eastAsia="Arial" w:hAnsi="Arial" w:cs="Arial"/>
        </w:rPr>
        <w:t xml:space="preserve"> Кыргызской Республики "О внесении изменений в Закон Кыргызской Республики "О нормативных </w:t>
      </w:r>
      <w:r>
        <w:rPr>
          <w:rFonts w:ascii="Arial" w:eastAsia="Arial" w:hAnsi="Arial" w:cs="Arial"/>
        </w:rPr>
        <w:t>правовых актах Кыргызской Республики" (Ведомости Жогорку Кенеша Кыргызской Республики, 2004 г., № 11, ст.496);</w:t>
      </w:r>
    </w:p>
    <w:p w14:paraId="54199EE1" w14:textId="77777777" w:rsidR="005A1145" w:rsidRDefault="00561861">
      <w:pPr>
        <w:spacing w:line="276" w:lineRule="auto"/>
        <w:ind w:firstLine="850"/>
        <w:jc w:val="both"/>
        <w:rPr>
          <w:rFonts w:ascii="Arial" w:hAnsi="Arial" w:cs="Arial"/>
        </w:rPr>
      </w:pPr>
      <w:hyperlink r:id="rId94" w:tooltip="https://cbd.minjust.gov.kg/1671" w:history="1">
        <w:r>
          <w:rPr>
            <w:rStyle w:val="aff0"/>
            <w:rFonts w:ascii="Arial" w:eastAsia="Arial" w:hAnsi="Arial" w:cs="Arial"/>
          </w:rPr>
          <w:t>Закон</w:t>
        </w:r>
      </w:hyperlink>
      <w:r>
        <w:rPr>
          <w:rFonts w:ascii="Arial" w:eastAsia="Arial" w:hAnsi="Arial" w:cs="Arial"/>
        </w:rPr>
        <w:t xml:space="preserve"> Кыргызской Республики "О внесении изменений и дополнений в Закон Кыргызской Республики "О нормативных правовых актах Кыргызской Республики" (Ведомости Жогорку Кенеша К</w:t>
      </w:r>
      <w:r>
        <w:rPr>
          <w:rFonts w:ascii="Arial" w:eastAsia="Arial" w:hAnsi="Arial" w:cs="Arial"/>
        </w:rPr>
        <w:t>ыргызской Республики, 2005 г., № 9, ст.629);</w:t>
      </w:r>
    </w:p>
    <w:p w14:paraId="75F106EE" w14:textId="77777777" w:rsidR="005A1145" w:rsidRDefault="00561861">
      <w:pPr>
        <w:spacing w:line="276" w:lineRule="auto"/>
        <w:ind w:firstLine="850"/>
        <w:jc w:val="both"/>
        <w:rPr>
          <w:rFonts w:ascii="Arial" w:hAnsi="Arial" w:cs="Arial"/>
        </w:rPr>
      </w:pPr>
      <w:hyperlink r:id="rId95" w:tooltip="https://cbd.minjust.gov.kg/1940" w:history="1">
        <w:r>
          <w:rPr>
            <w:rStyle w:val="aff0"/>
            <w:rFonts w:ascii="Arial" w:eastAsia="Arial" w:hAnsi="Arial" w:cs="Arial"/>
          </w:rPr>
          <w:t>Закон</w:t>
        </w:r>
      </w:hyperlink>
      <w:r>
        <w:rPr>
          <w:rFonts w:ascii="Arial" w:eastAsia="Arial" w:hAnsi="Arial" w:cs="Arial"/>
        </w:rPr>
        <w:t xml:space="preserve"> Кыргызской Республики "О внесении изменений и дополнений в Закон Кыргызской Республики "О нормативных правовых актах Кыр</w:t>
      </w:r>
      <w:r>
        <w:rPr>
          <w:rFonts w:ascii="Arial" w:eastAsia="Arial" w:hAnsi="Arial" w:cs="Arial"/>
        </w:rPr>
        <w:t>гызской Республики" (газета "Эркин Тоо" от 18 августа 2006 года № 61);</w:t>
      </w:r>
    </w:p>
    <w:p w14:paraId="3AA3C675" w14:textId="77777777" w:rsidR="005A1145" w:rsidRDefault="00561861">
      <w:pPr>
        <w:spacing w:line="276" w:lineRule="auto"/>
        <w:ind w:firstLine="850"/>
        <w:jc w:val="both"/>
        <w:rPr>
          <w:rFonts w:ascii="Arial" w:hAnsi="Arial" w:cs="Arial"/>
        </w:rPr>
      </w:pPr>
      <w:hyperlink r:id="rId96" w:tooltip="https://cbd.minjust.gov.kg/1959" w:history="1">
        <w:r>
          <w:rPr>
            <w:rStyle w:val="aff0"/>
            <w:rFonts w:ascii="Arial" w:eastAsia="Arial" w:hAnsi="Arial" w:cs="Arial"/>
          </w:rPr>
          <w:t>Закон</w:t>
        </w:r>
      </w:hyperlink>
      <w:r>
        <w:rPr>
          <w:rFonts w:ascii="Arial" w:eastAsia="Arial" w:hAnsi="Arial" w:cs="Arial"/>
        </w:rPr>
        <w:t xml:space="preserve"> Кыргызской Республики "О внесении изменений и дополнения в Закон Кыргызской Республики "О норм</w:t>
      </w:r>
      <w:r>
        <w:rPr>
          <w:rFonts w:ascii="Arial" w:eastAsia="Arial" w:hAnsi="Arial" w:cs="Arial"/>
        </w:rPr>
        <w:t>ативных правовых актах Кыргызской Республики" (газета "Эркин Тоо" от 22 августа 2006 года № 62);</w:t>
      </w:r>
    </w:p>
    <w:p w14:paraId="380142DB" w14:textId="77777777" w:rsidR="005A1145" w:rsidRDefault="00561861">
      <w:pPr>
        <w:spacing w:line="276" w:lineRule="auto"/>
        <w:ind w:firstLine="850"/>
        <w:jc w:val="both"/>
        <w:rPr>
          <w:rFonts w:ascii="Arial" w:hAnsi="Arial" w:cs="Arial"/>
        </w:rPr>
      </w:pPr>
      <w:hyperlink r:id="rId97" w:tooltip="https://cbd.minjust.gov.kg/202052" w:history="1">
        <w:r>
          <w:rPr>
            <w:rStyle w:val="aff0"/>
            <w:rFonts w:ascii="Arial" w:eastAsia="Arial" w:hAnsi="Arial" w:cs="Arial"/>
          </w:rPr>
          <w:t>Закон</w:t>
        </w:r>
      </w:hyperlink>
      <w:r>
        <w:rPr>
          <w:rFonts w:ascii="Arial" w:eastAsia="Arial" w:hAnsi="Arial" w:cs="Arial"/>
        </w:rPr>
        <w:t xml:space="preserve"> Кыргызской Республики "О внесении дополнений в Закон Кыргызской </w:t>
      </w:r>
      <w:r>
        <w:rPr>
          <w:rFonts w:ascii="Arial" w:eastAsia="Arial" w:hAnsi="Arial" w:cs="Arial"/>
        </w:rPr>
        <w:t>Республики "О нормативных правовых актах Кыргызской Республики" (Ведомости Жогорку Кенеша Кыргызской Республики, 2007 г., № 2, ст.144);</w:t>
      </w:r>
    </w:p>
    <w:p w14:paraId="236EA8EC" w14:textId="77777777" w:rsidR="005A1145" w:rsidRDefault="00561861">
      <w:pPr>
        <w:spacing w:line="276" w:lineRule="auto"/>
        <w:ind w:firstLine="850"/>
        <w:jc w:val="both"/>
        <w:rPr>
          <w:rFonts w:ascii="Arial" w:hAnsi="Arial" w:cs="Arial"/>
        </w:rPr>
      </w:pPr>
      <w:hyperlink r:id="rId98" w:tooltip="https://cbd.minjust.gov.kg/202508" w:history="1">
        <w:r>
          <w:rPr>
            <w:rStyle w:val="aff0"/>
            <w:rFonts w:ascii="Arial" w:eastAsia="Arial" w:hAnsi="Arial" w:cs="Arial"/>
          </w:rPr>
          <w:t>Закон</w:t>
        </w:r>
      </w:hyperlink>
      <w:r>
        <w:rPr>
          <w:rFonts w:ascii="Arial" w:eastAsia="Arial" w:hAnsi="Arial" w:cs="Arial"/>
        </w:rPr>
        <w:t xml:space="preserve"> Кыргызской Республики "О </w:t>
      </w:r>
      <w:r>
        <w:rPr>
          <w:rFonts w:ascii="Arial" w:eastAsia="Arial" w:hAnsi="Arial" w:cs="Arial"/>
        </w:rPr>
        <w:t>внесении изменений и дополнения в Закон Кыргызской Республики "О нормативных правовых актах Кыргызской Республики" (Ведомости Жогорку Кенеша Кыргызской Республики, 2007 г., № 2, ст.150).</w:t>
      </w:r>
    </w:p>
    <w:p w14:paraId="675325A5" w14:textId="77777777" w:rsidR="005A1145" w:rsidRDefault="00561861">
      <w:pPr>
        <w:spacing w:line="276" w:lineRule="auto"/>
        <w:ind w:firstLine="850"/>
        <w:jc w:val="both"/>
        <w:rPr>
          <w:rFonts w:ascii="Arial" w:hAnsi="Arial" w:cs="Arial"/>
        </w:rPr>
      </w:pPr>
      <w:r>
        <w:rPr>
          <w:rFonts w:ascii="Arial" w:eastAsia="Arial" w:hAnsi="Arial" w:cs="Arial"/>
        </w:rPr>
        <w:t>3. Правительству Кыргызской Республики:</w:t>
      </w:r>
    </w:p>
    <w:p w14:paraId="7BD828D1" w14:textId="77777777" w:rsidR="005A1145" w:rsidRDefault="00561861">
      <w:pPr>
        <w:spacing w:line="276" w:lineRule="auto"/>
        <w:ind w:firstLine="850"/>
        <w:jc w:val="both"/>
        <w:rPr>
          <w:rFonts w:ascii="Arial" w:hAnsi="Arial" w:cs="Arial"/>
        </w:rPr>
      </w:pPr>
      <w:r>
        <w:rPr>
          <w:rFonts w:ascii="Arial" w:eastAsia="Arial" w:hAnsi="Arial" w:cs="Arial"/>
        </w:rPr>
        <w:t>не позднее шестимесячного сро</w:t>
      </w:r>
      <w:r>
        <w:rPr>
          <w:rFonts w:ascii="Arial" w:eastAsia="Arial" w:hAnsi="Arial" w:cs="Arial"/>
        </w:rPr>
        <w:t>ка принять необходимые меры, вытекающие из настоящего Закона;</w:t>
      </w:r>
    </w:p>
    <w:p w14:paraId="2EA2E020" w14:textId="77777777" w:rsidR="005A1145" w:rsidRDefault="00561861">
      <w:pPr>
        <w:spacing w:line="276" w:lineRule="auto"/>
        <w:ind w:firstLine="850"/>
        <w:jc w:val="both"/>
        <w:rPr>
          <w:rFonts w:ascii="Arial" w:hAnsi="Arial" w:cs="Arial"/>
        </w:rPr>
      </w:pPr>
      <w:r>
        <w:rPr>
          <w:rFonts w:ascii="Arial" w:eastAsia="Arial" w:hAnsi="Arial" w:cs="Arial"/>
        </w:rPr>
        <w:t>при необходимости внести предложения в Жогорку Кенеш Кыргызской Республики о приведении законодательных актов в соответствие с положениями настоящего Закона.</w:t>
      </w:r>
    </w:p>
    <w:p w14:paraId="397CEB64" w14:textId="77777777" w:rsidR="005A1145" w:rsidRDefault="00561861">
      <w:pPr>
        <w:spacing w:line="276" w:lineRule="auto"/>
        <w:ind w:firstLine="850"/>
        <w:jc w:val="both"/>
        <w:rPr>
          <w:rFonts w:ascii="Arial" w:hAnsi="Arial" w:cs="Arial"/>
        </w:rPr>
      </w:pPr>
      <w:r>
        <w:rPr>
          <w:rFonts w:ascii="Arial" w:eastAsia="Arial" w:hAnsi="Arial" w:cs="Arial"/>
        </w:rPr>
        <w:t> </w:t>
      </w:r>
    </w:p>
    <w:tbl>
      <w:tblPr>
        <w:tblW w:w="5000" w:type="pct"/>
        <w:tblCellMar>
          <w:left w:w="0" w:type="dxa"/>
          <w:right w:w="0" w:type="dxa"/>
        </w:tblCellMar>
        <w:tblLook w:val="04A0" w:firstRow="1" w:lastRow="0" w:firstColumn="1" w:lastColumn="0" w:noHBand="0" w:noVBand="1"/>
      </w:tblPr>
      <w:tblGrid>
        <w:gridCol w:w="7285"/>
        <w:gridCol w:w="7285"/>
      </w:tblGrid>
      <w:tr w:rsidR="005A1145" w14:paraId="68FC74BB" w14:textId="77777777">
        <w:tc>
          <w:tcPr>
            <w:tcW w:w="2500" w:type="pct"/>
            <w:tcMar>
              <w:top w:w="0" w:type="dxa"/>
              <w:left w:w="108" w:type="dxa"/>
              <w:bottom w:w="0" w:type="dxa"/>
              <w:right w:w="108" w:type="dxa"/>
            </w:tcMar>
          </w:tcPr>
          <w:p w14:paraId="085F24E9" w14:textId="77777777" w:rsidR="005A1145" w:rsidRDefault="00561861">
            <w:pPr>
              <w:spacing w:line="276" w:lineRule="auto"/>
              <w:jc w:val="both"/>
              <w:rPr>
                <w:rFonts w:ascii="Arial" w:hAnsi="Arial" w:cs="Arial"/>
              </w:rPr>
            </w:pPr>
            <w:r>
              <w:rPr>
                <w:rFonts w:ascii="Arial" w:eastAsia="Arial" w:hAnsi="Arial" w:cs="Arial"/>
                <w:b/>
                <w:bCs/>
              </w:rPr>
              <w:t>Президент</w:t>
            </w:r>
          </w:p>
          <w:p w14:paraId="4517C05B" w14:textId="77777777" w:rsidR="005A1145" w:rsidRDefault="00561861">
            <w:pPr>
              <w:spacing w:line="276" w:lineRule="auto"/>
              <w:jc w:val="both"/>
              <w:rPr>
                <w:rFonts w:ascii="Arial" w:hAnsi="Arial" w:cs="Arial"/>
              </w:rPr>
            </w:pPr>
            <w:r>
              <w:rPr>
                <w:rFonts w:ascii="Arial" w:eastAsia="Arial" w:hAnsi="Arial" w:cs="Arial"/>
                <w:b/>
                <w:bCs/>
              </w:rPr>
              <w:t>Кыргызской Республики</w:t>
            </w:r>
          </w:p>
        </w:tc>
        <w:tc>
          <w:tcPr>
            <w:tcW w:w="2500" w:type="pct"/>
            <w:tcMar>
              <w:top w:w="0" w:type="dxa"/>
              <w:left w:w="108" w:type="dxa"/>
              <w:bottom w:w="0" w:type="dxa"/>
              <w:right w:w="108" w:type="dxa"/>
            </w:tcMar>
          </w:tcPr>
          <w:p w14:paraId="3B3B485D" w14:textId="77777777" w:rsidR="005A1145" w:rsidRDefault="00561861">
            <w:pPr>
              <w:spacing w:line="276" w:lineRule="auto"/>
              <w:ind w:firstLine="850"/>
              <w:jc w:val="right"/>
              <w:rPr>
                <w:rFonts w:ascii="Arial" w:hAnsi="Arial" w:cs="Arial"/>
              </w:rPr>
            </w:pPr>
            <w:r>
              <w:rPr>
                <w:rFonts w:ascii="Arial" w:eastAsia="Arial" w:hAnsi="Arial" w:cs="Arial"/>
              </w:rPr>
              <w:t> </w:t>
            </w:r>
          </w:p>
          <w:p w14:paraId="6C53E170" w14:textId="77777777" w:rsidR="005A1145" w:rsidRDefault="00561861">
            <w:pPr>
              <w:spacing w:line="276" w:lineRule="auto"/>
              <w:ind w:firstLine="850"/>
              <w:jc w:val="right"/>
              <w:rPr>
                <w:rFonts w:ascii="Arial" w:hAnsi="Arial" w:cs="Arial"/>
              </w:rPr>
            </w:pPr>
            <w:r>
              <w:rPr>
                <w:rFonts w:ascii="Arial" w:eastAsia="Arial" w:hAnsi="Arial" w:cs="Arial"/>
                <w:b/>
                <w:bCs/>
              </w:rPr>
              <w:t>К.С. Бакиев</w:t>
            </w:r>
          </w:p>
        </w:tc>
      </w:tr>
    </w:tbl>
    <w:p w14:paraId="38170B44" w14:textId="77777777" w:rsidR="005A1145" w:rsidRDefault="00561861">
      <w:pPr>
        <w:spacing w:line="276" w:lineRule="auto"/>
        <w:ind w:firstLine="850"/>
        <w:jc w:val="both"/>
        <w:rPr>
          <w:rFonts w:ascii="Arial" w:hAnsi="Arial" w:cs="Arial"/>
        </w:rPr>
      </w:pPr>
      <w:r>
        <w:rPr>
          <w:rFonts w:ascii="Arial" w:eastAsia="Arial" w:hAnsi="Arial" w:cs="Arial"/>
        </w:rPr>
        <w:t> </w:t>
      </w:r>
    </w:p>
    <w:sectPr w:rsidR="005A1145">
      <w:headerReference w:type="even" r:id="rId99"/>
      <w:headerReference w:type="default" r:id="rId100"/>
      <w:footerReference w:type="even" r:id="rId101"/>
      <w:footerReference w:type="default" r:id="rId102"/>
      <w:headerReference w:type="first" r:id="rId103"/>
      <w:footerReference w:type="first" r:id="rId104"/>
      <w:pgSz w:w="16838" w:h="11906" w:orient="landscape"/>
      <w:pgMar w:top="1701" w:right="1134" w:bottom="85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2F7BA" w14:textId="77777777" w:rsidR="005A1145" w:rsidRDefault="00561861">
      <w:r>
        <w:separator/>
      </w:r>
    </w:p>
  </w:endnote>
  <w:endnote w:type="continuationSeparator" w:id="0">
    <w:p w14:paraId="4E4A6D9B" w14:textId="77777777" w:rsidR="005A1145" w:rsidRDefault="0056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F20D" w14:textId="77777777" w:rsidR="00561861" w:rsidRDefault="00561861">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6C21" w14:textId="48523FBE" w:rsidR="00561861" w:rsidRPr="00561861" w:rsidRDefault="00561861" w:rsidP="00561861">
    <w:pPr>
      <w:pStyle w:val="af5"/>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14FE" w14:textId="77777777" w:rsidR="00561861" w:rsidRDefault="00561861">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2E3F" w14:textId="77777777" w:rsidR="005A1145" w:rsidRDefault="00561861">
      <w:r>
        <w:separator/>
      </w:r>
    </w:p>
  </w:footnote>
  <w:footnote w:type="continuationSeparator" w:id="0">
    <w:p w14:paraId="2B1C5607" w14:textId="77777777" w:rsidR="005A1145" w:rsidRDefault="00561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8892" w14:textId="77777777" w:rsidR="00561861" w:rsidRDefault="00561861">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24C3" w14:textId="0E575B32" w:rsidR="00561861" w:rsidRPr="00561861" w:rsidRDefault="00561861" w:rsidP="00561861">
    <w:pPr>
      <w:pStyle w:val="af3"/>
      <w:jc w:val="center"/>
      <w:rPr>
        <w:color w:val="0000FF"/>
        <w:sz w:val="20"/>
      </w:rPr>
    </w:pPr>
    <w:r>
      <w:rPr>
        <w:color w:val="0000FF"/>
        <w:sz w:val="20"/>
      </w:rPr>
      <w:t>Закон  КР от 20 июля 2009 года № 241 "О нормативных правовых  актах Кыргызской Республики"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8FCB" w14:textId="77777777" w:rsidR="00561861" w:rsidRDefault="00561861">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145"/>
    <w:rsid w:val="00561861"/>
    <w:rsid w:val="005A1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AC2E"/>
  <w15:docId w15:val="{4B0FA558-0337-45B3-99E8-9AA1FB91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Pr>
      <w:i/>
      <w:iCs/>
      <w:color w:val="2F5496" w:themeColor="accent1" w:themeShade="BF"/>
    </w:rPr>
  </w:style>
  <w:style w:type="character" w:styleId="ac">
    <w:name w:val="Intense Reference"/>
    <w:basedOn w:val="a0"/>
    <w:uiPriority w:val="32"/>
    <w:qFormat/>
    <w:rPr>
      <w:b/>
      <w:bCs/>
      <w:smallCaps/>
      <w:color w:val="2F5496"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44546A"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paragraph" w:styleId="afe">
    <w:name w:val="TOC Heading"/>
    <w:uiPriority w:val="39"/>
    <w:unhideWhenUsed/>
  </w:style>
  <w:style w:type="paragraph" w:styleId="aff">
    <w:name w:val="table of figures"/>
    <w:basedOn w:val="a"/>
    <w:next w:val="a"/>
    <w:uiPriority w:val="99"/>
    <w:unhideWhenUsed/>
  </w:style>
  <w:style w:type="character" w:styleId="aff0">
    <w:name w:val="Hyperlink"/>
    <w:basedOn w:val="a0"/>
    <w:uiPriority w:val="99"/>
    <w:semiHidden/>
    <w:unhideWhenUsed/>
    <w:rPr>
      <w:color w:val="0000FF"/>
      <w:u w:val="single"/>
    </w:rPr>
  </w:style>
  <w:style w:type="character" w:styleId="aff1">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ff2">
    <w:name w:val="Balloon Text"/>
    <w:basedOn w:val="a"/>
    <w:link w:val="aff3"/>
    <w:uiPriority w:val="99"/>
    <w:semiHidden/>
    <w:unhideWhenUsed/>
    <w:rPr>
      <w:rFonts w:ascii="Tahoma" w:hAnsi="Tahoma" w:cs="Tahoma"/>
      <w:sz w:val="16"/>
      <w:szCs w:val="16"/>
    </w:rPr>
  </w:style>
  <w:style w:type="character" w:customStyle="1" w:styleId="aff3">
    <w:name w:val="Текст выноски Знак"/>
    <w:basedOn w:val="a0"/>
    <w:link w:val="aff2"/>
    <w:uiPriority w:val="99"/>
    <w:semiHidden/>
    <w:rPr>
      <w:rFonts w:ascii="Tahoma" w:hAnsi="Tahoma" w:cs="Tahoma" w:hint="default"/>
    </w:rPr>
  </w:style>
  <w:style w:type="paragraph" w:customStyle="1" w:styleId="msochpdefault">
    <w:name w:val="msochpdefault"/>
    <w:basedOn w:val="a"/>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bd.minjust.gov.kg/203939" TargetMode="External"/><Relationship Id="rId21" Type="http://schemas.openxmlformats.org/officeDocument/2006/relationships/hyperlink" Target="https://cbd.minjust.gov.kg/112023" TargetMode="External"/><Relationship Id="rId42" Type="http://schemas.openxmlformats.org/officeDocument/2006/relationships/hyperlink" Target="https://cbd.minjust.gov.kg/4-5495/edition/28180/ru" TargetMode="External"/><Relationship Id="rId47" Type="http://schemas.openxmlformats.org/officeDocument/2006/relationships/hyperlink" Target="https://cbd.minjust.gov.kg/111962" TargetMode="External"/><Relationship Id="rId63" Type="http://schemas.openxmlformats.org/officeDocument/2006/relationships/hyperlink" Target="https://cbd.minjust.gov.kg/205333" TargetMode="External"/><Relationship Id="rId68" Type="http://schemas.openxmlformats.org/officeDocument/2006/relationships/hyperlink" Target="https://cbd.minjust.gov.kg/111505" TargetMode="External"/><Relationship Id="rId84" Type="http://schemas.openxmlformats.org/officeDocument/2006/relationships/hyperlink" Target="https://cbd.minjust.gov.kg/641" TargetMode="External"/><Relationship Id="rId89" Type="http://schemas.openxmlformats.org/officeDocument/2006/relationships/hyperlink" Target="https://cbd.minjust.gov.kg/294" TargetMode="External"/><Relationship Id="rId16" Type="http://schemas.openxmlformats.org/officeDocument/2006/relationships/hyperlink" Target="https://cbd.minjust.gov.kg/205268" TargetMode="External"/><Relationship Id="rId11" Type="http://schemas.openxmlformats.org/officeDocument/2006/relationships/hyperlink" Target="https://cbd.minjust.gov.kg/203824" TargetMode="External"/><Relationship Id="rId32" Type="http://schemas.openxmlformats.org/officeDocument/2006/relationships/hyperlink" Target="https://cbd.minjust.gov.kg/4-5495/edition/28180/ru" TargetMode="External"/><Relationship Id="rId37" Type="http://schemas.openxmlformats.org/officeDocument/2006/relationships/hyperlink" Target="https://cbd.minjust.gov.kg/203939" TargetMode="External"/><Relationship Id="rId53" Type="http://schemas.openxmlformats.org/officeDocument/2006/relationships/hyperlink" Target="https://cbd.minjust.gov.kg/205257" TargetMode="External"/><Relationship Id="rId58" Type="http://schemas.openxmlformats.org/officeDocument/2006/relationships/hyperlink" Target="https://cbd.minjust.gov.kg/4-5495/edition/28180/ru" TargetMode="External"/><Relationship Id="rId74" Type="http://schemas.openxmlformats.org/officeDocument/2006/relationships/hyperlink" Target="https://cbd.minjust.gov.kg/1-2/edition/1202952/ru" TargetMode="External"/><Relationship Id="rId79" Type="http://schemas.openxmlformats.org/officeDocument/2006/relationships/hyperlink" Target="https://cbd.minjust.gov.kg/4-5495/edition/28180/ru" TargetMode="External"/><Relationship Id="rId102" Type="http://schemas.openxmlformats.org/officeDocument/2006/relationships/footer" Target="footer2.xml"/><Relationship Id="rId5" Type="http://schemas.openxmlformats.org/officeDocument/2006/relationships/endnotes" Target="endnotes.xml"/><Relationship Id="rId90" Type="http://schemas.openxmlformats.org/officeDocument/2006/relationships/hyperlink" Target="https://cbd.minjust.gov.kg/957" TargetMode="External"/><Relationship Id="rId95" Type="http://schemas.openxmlformats.org/officeDocument/2006/relationships/hyperlink" Target="https://cbd.minjust.gov.kg/1940" TargetMode="External"/><Relationship Id="rId22" Type="http://schemas.openxmlformats.org/officeDocument/2006/relationships/hyperlink" Target="https://cbd.minjust.gov.kg/4-5495/edition/28180/ru" TargetMode="External"/><Relationship Id="rId27" Type="http://schemas.openxmlformats.org/officeDocument/2006/relationships/hyperlink" Target="https://cbd.minjust.gov.kg/4-5495/edition/28180/ru" TargetMode="External"/><Relationship Id="rId43" Type="http://schemas.openxmlformats.org/officeDocument/2006/relationships/hyperlink" Target="https://cbd.minjust.gov.kg/205268" TargetMode="External"/><Relationship Id="rId48" Type="http://schemas.openxmlformats.org/officeDocument/2006/relationships/hyperlink" Target="https://cbd.minjust.gov.kg/4-5495/edition/28180/ru" TargetMode="External"/><Relationship Id="rId64" Type="http://schemas.openxmlformats.org/officeDocument/2006/relationships/hyperlink" Target="https://cbd.minjust.gov.kg/4-5495/edition/28180/ru" TargetMode="External"/><Relationship Id="rId69" Type="http://schemas.openxmlformats.org/officeDocument/2006/relationships/hyperlink" Target="https://cbd.minjust.gov.kg/111962" TargetMode="External"/><Relationship Id="rId80" Type="http://schemas.openxmlformats.org/officeDocument/2006/relationships/hyperlink" Target="https://cbd.minjust.gov.kg/205333" TargetMode="External"/><Relationship Id="rId85" Type="http://schemas.openxmlformats.org/officeDocument/2006/relationships/hyperlink" Target="https://cbd.minjust.gov.kg/582" TargetMode="External"/><Relationship Id="rId12" Type="http://schemas.openxmlformats.org/officeDocument/2006/relationships/hyperlink" Target="https://cbd.minjust.gov.kg/203829" TargetMode="External"/><Relationship Id="rId17" Type="http://schemas.openxmlformats.org/officeDocument/2006/relationships/hyperlink" Target="https://cbd.minjust.gov.kg/205333" TargetMode="External"/><Relationship Id="rId33" Type="http://schemas.openxmlformats.org/officeDocument/2006/relationships/hyperlink" Target="https://cbd.minjust.gov.kg/203939" TargetMode="External"/><Relationship Id="rId38" Type="http://schemas.openxmlformats.org/officeDocument/2006/relationships/hyperlink" Target="https://cbd.minjust.gov.kg/4-5495/edition/28180/ru" TargetMode="External"/><Relationship Id="rId59" Type="http://schemas.openxmlformats.org/officeDocument/2006/relationships/hyperlink" Target="https://cbd.minjust.gov.kg/9620" TargetMode="External"/><Relationship Id="rId103" Type="http://schemas.openxmlformats.org/officeDocument/2006/relationships/header" Target="header3.xml"/><Relationship Id="rId20" Type="http://schemas.openxmlformats.org/officeDocument/2006/relationships/hyperlink" Target="https://cbd.minjust.gov.kg/111962" TargetMode="External"/><Relationship Id="rId41" Type="http://schemas.openxmlformats.org/officeDocument/2006/relationships/hyperlink" Target="https://cbd.minjust.gov.kg/112023" TargetMode="External"/><Relationship Id="rId54" Type="http://schemas.openxmlformats.org/officeDocument/2006/relationships/hyperlink" Target="https://cbd.minjust.gov.kg/111962" TargetMode="External"/><Relationship Id="rId62" Type="http://schemas.openxmlformats.org/officeDocument/2006/relationships/hyperlink" Target="https://cbd.minjust.gov.kg/203837" TargetMode="External"/><Relationship Id="rId70" Type="http://schemas.openxmlformats.org/officeDocument/2006/relationships/hyperlink" Target="https://cbd.minjust.gov.kg/4-5495/edition/28180/ru" TargetMode="External"/><Relationship Id="rId75" Type="http://schemas.openxmlformats.org/officeDocument/2006/relationships/hyperlink" Target="https://cbd.minjust.gov.kg/1-2/edition/1202952/ru" TargetMode="External"/><Relationship Id="rId83" Type="http://schemas.openxmlformats.org/officeDocument/2006/relationships/hyperlink" Target="https://cbd.minjust.gov.kg/205333" TargetMode="External"/><Relationship Id="rId88" Type="http://schemas.openxmlformats.org/officeDocument/2006/relationships/hyperlink" Target="https://cbd.minjust.gov.kg/232" TargetMode="External"/><Relationship Id="rId91" Type="http://schemas.openxmlformats.org/officeDocument/2006/relationships/hyperlink" Target="https://cbd.minjust.gov.kg/1087" TargetMode="External"/><Relationship Id="rId96" Type="http://schemas.openxmlformats.org/officeDocument/2006/relationships/hyperlink" Target="https://cbd.minjust.gov.kg/1959" TargetMode="External"/><Relationship Id="rId1" Type="http://schemas.openxmlformats.org/officeDocument/2006/relationships/styles" Target="styles.xml"/><Relationship Id="rId6" Type="http://schemas.openxmlformats.org/officeDocument/2006/relationships/image" Target="media/image1.jpg"/><Relationship Id="rId15" Type="http://schemas.openxmlformats.org/officeDocument/2006/relationships/hyperlink" Target="https://cbd.minjust.gov.kg/205257" TargetMode="External"/><Relationship Id="rId23" Type="http://schemas.openxmlformats.org/officeDocument/2006/relationships/hyperlink" Target="https://cbd.minjust.gov.kg/203824" TargetMode="External"/><Relationship Id="rId28" Type="http://schemas.openxmlformats.org/officeDocument/2006/relationships/hyperlink" Target="https://cbd.minjust.gov.kg/4-5495/edition/28180/ru" TargetMode="External"/><Relationship Id="rId36" Type="http://schemas.openxmlformats.org/officeDocument/2006/relationships/hyperlink" Target="https://cbd.minjust.gov.kg/4-5495/edition/28180/ru" TargetMode="External"/><Relationship Id="rId49" Type="http://schemas.openxmlformats.org/officeDocument/2006/relationships/hyperlink" Target="https://cbd.minjust.gov.kg/4-5495/edition/28180/ru" TargetMode="External"/><Relationship Id="rId57" Type="http://schemas.openxmlformats.org/officeDocument/2006/relationships/hyperlink" Target="https://cbd.minjust.gov.kg/4-5495/edition/28180/ru" TargetMode="External"/><Relationship Id="rId106" Type="http://schemas.openxmlformats.org/officeDocument/2006/relationships/theme" Target="theme/theme1.xml"/><Relationship Id="rId10" Type="http://schemas.openxmlformats.org/officeDocument/2006/relationships/hyperlink" Target="https://cbd.minjust.gov.kg/203795" TargetMode="External"/><Relationship Id="rId31" Type="http://schemas.openxmlformats.org/officeDocument/2006/relationships/hyperlink" Target="https://cbd.minjust.gov.kg/1-2/edition/1202952/ru" TargetMode="External"/><Relationship Id="rId44" Type="http://schemas.openxmlformats.org/officeDocument/2006/relationships/hyperlink" Target="https://cbd.minjust.gov.kg/4-5495/edition/28180/ru" TargetMode="External"/><Relationship Id="rId52" Type="http://schemas.openxmlformats.org/officeDocument/2006/relationships/hyperlink" Target="https://cbd.minjust.gov.kg/9620" TargetMode="External"/><Relationship Id="rId60" Type="http://schemas.openxmlformats.org/officeDocument/2006/relationships/hyperlink" Target="https://cbd.minjust.gov.kg/46-2615/edition/593761/ru" TargetMode="External"/><Relationship Id="rId65" Type="http://schemas.openxmlformats.org/officeDocument/2006/relationships/hyperlink" Target="https://cbd.minjust.gov.kg/7-14233/edition/1235404/ru" TargetMode="External"/><Relationship Id="rId73" Type="http://schemas.openxmlformats.org/officeDocument/2006/relationships/hyperlink" Target="https://cbd.minjust.gov.kg/4-5495/edition/28180/ru" TargetMode="External"/><Relationship Id="rId78" Type="http://schemas.openxmlformats.org/officeDocument/2006/relationships/hyperlink" Target="https://cbd.minjust.gov.kg/203939" TargetMode="External"/><Relationship Id="rId81" Type="http://schemas.openxmlformats.org/officeDocument/2006/relationships/hyperlink" Target="https://cbd.minjust.gov.kg/205257" TargetMode="External"/><Relationship Id="rId86" Type="http://schemas.openxmlformats.org/officeDocument/2006/relationships/hyperlink" Target="https://cbd.minjust.gov.kg/88" TargetMode="External"/><Relationship Id="rId94" Type="http://schemas.openxmlformats.org/officeDocument/2006/relationships/hyperlink" Target="https://cbd.minjust.gov.kg/1671"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cbd.minjust.gov.kg/203267" TargetMode="External"/><Relationship Id="rId13" Type="http://schemas.openxmlformats.org/officeDocument/2006/relationships/hyperlink" Target="https://cbd.minjust.gov.kg/203837" TargetMode="External"/><Relationship Id="rId18" Type="http://schemas.openxmlformats.org/officeDocument/2006/relationships/hyperlink" Target="https://cbd.minjust.gov.kg/111505" TargetMode="External"/><Relationship Id="rId39" Type="http://schemas.openxmlformats.org/officeDocument/2006/relationships/hyperlink" Target="https://cbd.minjust.gov.kg/7-21703/edition/26922/ru" TargetMode="External"/><Relationship Id="rId34" Type="http://schemas.openxmlformats.org/officeDocument/2006/relationships/hyperlink" Target="https://cbd.minjust.gov.kg/4-5495/edition/28180/ru" TargetMode="External"/><Relationship Id="rId50" Type="http://schemas.openxmlformats.org/officeDocument/2006/relationships/hyperlink" Target="https://cbd.minjust.gov.kg/4-5495/edition/28180/ru" TargetMode="External"/><Relationship Id="rId55" Type="http://schemas.openxmlformats.org/officeDocument/2006/relationships/hyperlink" Target="https://cbd.minjust.gov.kg/4-5495/edition/28180/ru" TargetMode="External"/><Relationship Id="rId76" Type="http://schemas.openxmlformats.org/officeDocument/2006/relationships/hyperlink" Target="https://cbd.minjust.gov.kg/1-2/edition/1202952/ru" TargetMode="External"/><Relationship Id="rId97" Type="http://schemas.openxmlformats.org/officeDocument/2006/relationships/hyperlink" Target="https://cbd.minjust.gov.kg/202052" TargetMode="External"/><Relationship Id="rId104" Type="http://schemas.openxmlformats.org/officeDocument/2006/relationships/footer" Target="footer3.xml"/><Relationship Id="rId71" Type="http://schemas.openxmlformats.org/officeDocument/2006/relationships/hyperlink" Target="https://cbd.minjust.gov.kg/9620" TargetMode="External"/><Relationship Id="rId92" Type="http://schemas.openxmlformats.org/officeDocument/2006/relationships/hyperlink" Target="https://cbd.minjust.gov.kg/1292" TargetMode="External"/><Relationship Id="rId2" Type="http://schemas.openxmlformats.org/officeDocument/2006/relationships/settings" Target="settings.xml"/><Relationship Id="rId29" Type="http://schemas.openxmlformats.org/officeDocument/2006/relationships/hyperlink" Target="https://cbd.minjust.gov.kg/1-2/edition/1202952/ru" TargetMode="External"/><Relationship Id="rId24" Type="http://schemas.openxmlformats.org/officeDocument/2006/relationships/hyperlink" Target="https://cbd.minjust.gov.kg/1-2/edition/1202952/ru" TargetMode="External"/><Relationship Id="rId40" Type="http://schemas.openxmlformats.org/officeDocument/2006/relationships/hyperlink" Target="https://cbd.minjust.gov.kg/159380/edition/26935/ru" TargetMode="External"/><Relationship Id="rId45" Type="http://schemas.openxmlformats.org/officeDocument/2006/relationships/hyperlink" Target="https://cbd.minjust.gov.kg/7-16164/edition/465431/ru" TargetMode="External"/><Relationship Id="rId66" Type="http://schemas.openxmlformats.org/officeDocument/2006/relationships/hyperlink" Target="https://cbd.minjust.gov.kg/203795" TargetMode="External"/><Relationship Id="rId87" Type="http://schemas.openxmlformats.org/officeDocument/2006/relationships/hyperlink" Target="https://cbd.minjust.gov.kg/222" TargetMode="External"/><Relationship Id="rId61" Type="http://schemas.openxmlformats.org/officeDocument/2006/relationships/hyperlink" Target="https://cbd.minjust.gov.kg/90390/edition/603052/ru" TargetMode="External"/><Relationship Id="rId82" Type="http://schemas.openxmlformats.org/officeDocument/2006/relationships/hyperlink" Target="https://cbd.minjust.gov.kg/4-5495/edition/28180/ru" TargetMode="External"/><Relationship Id="rId19" Type="http://schemas.openxmlformats.org/officeDocument/2006/relationships/hyperlink" Target="https://cbd.minjust.gov.kg/111644" TargetMode="External"/><Relationship Id="rId14" Type="http://schemas.openxmlformats.org/officeDocument/2006/relationships/hyperlink" Target="https://cbd.minjust.gov.kg/203939" TargetMode="External"/><Relationship Id="rId30" Type="http://schemas.openxmlformats.org/officeDocument/2006/relationships/hyperlink" Target="https://cbd.minjust.gov.kg/1-2/edition/1202952/ru" TargetMode="External"/><Relationship Id="rId35" Type="http://schemas.openxmlformats.org/officeDocument/2006/relationships/hyperlink" Target="https://cbd.minjust.gov.kg/205333" TargetMode="External"/><Relationship Id="rId56" Type="http://schemas.openxmlformats.org/officeDocument/2006/relationships/hyperlink" Target="https://cbd.minjust.gov.kg/203837" TargetMode="External"/><Relationship Id="rId77" Type="http://schemas.openxmlformats.org/officeDocument/2006/relationships/hyperlink" Target="https://cbd.minjust.gov.kg/203829"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image" Target="media/image10.jpg"/><Relationship Id="rId51" Type="http://schemas.openxmlformats.org/officeDocument/2006/relationships/hyperlink" Target="https://cbd.minjust.gov.kg/203837" TargetMode="External"/><Relationship Id="rId72" Type="http://schemas.openxmlformats.org/officeDocument/2006/relationships/hyperlink" Target="https://cbd.minjust.gov.kg/203267" TargetMode="External"/><Relationship Id="rId93" Type="http://schemas.openxmlformats.org/officeDocument/2006/relationships/hyperlink" Target="https://cbd.minjust.gov.kg/1488" TargetMode="External"/><Relationship Id="rId98" Type="http://schemas.openxmlformats.org/officeDocument/2006/relationships/hyperlink" Target="https://cbd.minjust.gov.kg/202508" TargetMode="External"/><Relationship Id="rId3" Type="http://schemas.openxmlformats.org/officeDocument/2006/relationships/webSettings" Target="webSettings.xml"/><Relationship Id="rId25" Type="http://schemas.openxmlformats.org/officeDocument/2006/relationships/hyperlink" Target="https://cbd.minjust.gov.kg/1-2/edition/1202952/ru" TargetMode="External"/><Relationship Id="rId46" Type="http://schemas.openxmlformats.org/officeDocument/2006/relationships/hyperlink" Target="https://cbd.minjust.gov.kg/94596/edition/465429/ru" TargetMode="External"/><Relationship Id="rId67" Type="http://schemas.openxmlformats.org/officeDocument/2006/relationships/hyperlink" Target="https://cbd.minjust.gov.kg/2038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9739</Words>
  <Characters>55515</Characters>
  <Application>Microsoft Office Word</Application>
  <DocSecurity>0</DocSecurity>
  <Lines>462</Lines>
  <Paragraphs>130</Paragraphs>
  <ScaleCrop>false</ScaleCrop>
  <Company/>
  <LinksUpToDate>false</LinksUpToDate>
  <CharactersWithSpaces>65124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cp:lastModifiedBy>
  <cp:revision>2</cp:revision>
  <dcterms:created xsi:type="dcterms:W3CDTF">2025-05-18T05:57:00Z</dcterms:created>
  <dcterms:modified xsi:type="dcterms:W3CDTF">2025-05-18T05:57:00Z</dcterms:modified>
</cp:coreProperties>
</file>